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left"/>
        <w:ind/>
        <w:spacing w:before="0" w:after="0" w:line="432" w:lineRule="auto"/>
      </w:pPr>
      <w:r>
        <w:rPr>
          <w:u w:val=""/>
        </w:rPr>
        <w:t xml:space="preserve"> </w:t>
      </w:r>
    </w:p>
    <w:p>
      <w:pPr>
        <w:jc w:val="left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Зарегистрировано в Минюсте РФ 20 декабря 2007 г. N 10764</w:t>
      </w:r>
    </w:p>
    <w:p>
      <w:pPr>
        <w:pBdr>
          <w:bottom w:val="single" w:sz="6" w:color=""/>
        </w:pBdr>
      </w:pPr>
    </w:p>
    <w:p>
      <w:pPr>
        <w:jc w:val="left"/>
        <w:ind/>
        <w:spacing w:before="0" w:after="0" w:line="432" w:lineRule="auto"/>
      </w:pPr>
      <w:r>
        <w:rPr>
          <w:u w:val=""/>
        </w:rPr>
        <w:t xml:space="preserve"> </w:t>
      </w:r>
    </w:p>
    <w:p>
      <w:pPr>
        <w:jc w:val="center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b/>
          <w:u w:val=""/>
        </w:rPr>
        <w:t xml:space="preserve">МИНИСТЕРСТВО ЭКОНОМИЧЕСКОГО РАЗВИТИЯ И ТОРГОВЛИ</w:t>
      </w:r>
    </w:p>
    <w:p>
      <w:pPr>
        <w:jc w:val="center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b/>
          <w:u w:val=""/>
        </w:rPr>
        <w:t xml:space="preserve">РОССИЙСКОЙ ФЕДЕРАЦИИ</w:t>
      </w:r>
    </w:p>
    <w:p>
      <w:pPr>
        <w:jc w:val="left"/>
        <w:ind/>
        <w:spacing w:before="0" w:after="0" w:line="432" w:lineRule="auto"/>
      </w:pPr>
      <w:r>
        <w:rPr>
          <w:u w:val=""/>
        </w:rPr>
        <w:t xml:space="preserve"> </w:t>
      </w:r>
    </w:p>
    <w:p>
      <w:pPr>
        <w:jc w:val="center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b/>
          <w:u w:val=""/>
        </w:rPr>
        <w:t xml:space="preserve">ПРИКАЗ</w:t>
      </w:r>
    </w:p>
    <w:p>
      <w:pPr>
        <w:jc w:val="center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b/>
          <w:u w:val=""/>
        </w:rPr>
        <w:t xml:space="preserve">от 9 ноября 2007 г. N 384</w:t>
      </w:r>
    </w:p>
    <w:p>
      <w:pPr>
        <w:jc w:val="left"/>
        <w:ind/>
        <w:spacing w:before="0" w:after="0" w:line="432" w:lineRule="auto"/>
      </w:pPr>
      <w:r>
        <w:rPr>
          <w:u w:val=""/>
        </w:rPr>
        <w:t xml:space="preserve"> </w:t>
      </w:r>
    </w:p>
    <w:p>
      <w:pPr>
        <w:jc w:val="center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b/>
          <w:u w:val=""/>
        </w:rPr>
        <w:t xml:space="preserve">ОБ УТВЕРЖДЕНИИ ФОРМЫ БИЗНЕС-ПЛАНА,</w:t>
      </w:r>
    </w:p>
    <w:p>
      <w:pPr>
        <w:jc w:val="center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b/>
          <w:u w:val=""/>
        </w:rPr>
        <w:t xml:space="preserve">ПРЕДСТАВЛЯЕМОГО ДЛЯ ЗАКЛЮЧЕНИЯ (ИЗМЕНЕНИЯ)</w:t>
      </w:r>
    </w:p>
    <w:p>
      <w:pPr>
        <w:jc w:val="center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b/>
          <w:u w:val=""/>
        </w:rPr>
        <w:t xml:space="preserve">СОГЛАШЕНИЯ ОБ ОСУЩЕСТВЛЕНИИ ТУРИСТСКО-РЕКРЕАЦИОННОЙ</w:t>
      </w:r>
    </w:p>
    <w:p>
      <w:pPr>
        <w:jc w:val="center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b/>
          <w:u w:val=""/>
        </w:rPr>
        <w:t xml:space="preserve">ДЕЯТЕЛЬНОСТИ, И КРИТЕРИЕВ ОТБОРА БАНКОВ И ИНЫХ КРЕДИТНЫХ</w:t>
      </w:r>
    </w:p>
    <w:p>
      <w:pPr>
        <w:jc w:val="center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b/>
          <w:u w:val=""/>
        </w:rPr>
        <w:t xml:space="preserve">ОРГАНИЗАЦИЙ ДЛЯ ПОДГОТОВКИ ЗАКЛЮЧЕНИЯ НА БИЗНЕС-ПЛАНЫ,</w:t>
      </w:r>
    </w:p>
    <w:p>
      <w:pPr>
        <w:jc w:val="center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b/>
          <w:u w:val=""/>
        </w:rPr>
        <w:t xml:space="preserve">ПРЕДСТАВЛЕННЫЕ ЛИЦАМИ, НАМЕРЕВАЮЩИМИСЯ ПОЛУЧИТЬ СТАТУС</w:t>
      </w:r>
    </w:p>
    <w:p>
      <w:pPr>
        <w:jc w:val="center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b/>
          <w:u w:val=""/>
        </w:rPr>
        <w:t xml:space="preserve">РЕЗИДЕНТА ТУРИСТСКО-РЕКРЕАЦИОННОЙ ОСОБОЙ ЭКОНОМИЧЕСКОЙ</w:t>
      </w:r>
    </w:p>
    <w:p>
      <w:pPr>
        <w:jc w:val="center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b/>
          <w:u w:val=""/>
        </w:rPr>
        <w:t xml:space="preserve">ЗОНЫ, ЛИБО РЕЗИДЕНТАМИ ТУРИСТСКО-РЕКРЕАЦИОННОЙ</w:t>
      </w:r>
    </w:p>
    <w:p>
      <w:pPr>
        <w:jc w:val="center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b/>
          <w:u w:val=""/>
        </w:rPr>
        <w:t xml:space="preserve">ОСОБОЙ ЭКОНОМИЧЕСКОЙ ЗОНЫ, НАМЕРЕВАЮЩИМИСЯ</w:t>
      </w:r>
    </w:p>
    <w:p>
      <w:pPr>
        <w:jc w:val="center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b/>
          <w:u w:val=""/>
        </w:rPr>
        <w:t xml:space="preserve">ИЗМЕНИТЬ УСЛОВИЯ СОГЛАШЕНИЯ ОБ ОСУЩЕСТВЛЕНИИ</w:t>
      </w:r>
    </w:p>
    <w:p>
      <w:pPr>
        <w:jc w:val="center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b/>
          <w:u w:val=""/>
        </w:rPr>
        <w:t xml:space="preserve">ТУРИСТСКО-РЕКРЕАЦИОННОЙ ДЕЯТЕЛЬНОСТИ</w:t>
      </w:r>
    </w:p>
    <w:p>
      <w:pPr>
        <w:jc w:val="left"/>
        <w:ind/>
        <w:spacing w:before="0" w:after="0" w:line="432" w:lineRule="auto"/>
      </w:pPr>
      <w:r>
        <w:rPr>
          <w:u w:val=""/>
        </w:rPr>
        <w:t xml:space="preserve"> 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Во исполнение </w:t>
      </w:r>
      <w:hyperlink r:id="rId10" w:history="1">
        <w:r>
          <w:rPr>
            <w:rFonts w:ascii="Calibri" w:hAnsi="Calibri" w:eastAsia="Calibri" w:cs="Calibri"/>
            <w:color w:val="0563C1"/>
            <w:sz w:val="22"/>
            <w:szCs w:val="22"/>
            <w:u w:val="single"/>
          </w:rPr>
          <w:t xml:space="preserve">пунктов 4</w:t>
        </w:r>
      </w:hyperlink>
      <w:r>
        <w:rPr>
          <w:rFonts w:ascii="Calibri" w:hAnsi="Calibri" w:eastAsia="Calibri" w:cs="Calibri"/>
          <w:sz w:val="22"/>
          <w:szCs w:val="22"/>
          <w:u w:val=""/>
        </w:rPr>
        <w:t xml:space="preserve"> и </w:t>
      </w:r>
      <w:hyperlink r:id="rId11" w:history="1">
        <w:r>
          <w:rPr>
            <w:rFonts w:ascii="Calibri" w:hAnsi="Calibri" w:eastAsia="Calibri" w:cs="Calibri"/>
            <w:color w:val="0563C1"/>
            <w:sz w:val="22"/>
            <w:szCs w:val="22"/>
            <w:u w:val="single"/>
          </w:rPr>
          <w:t xml:space="preserve">5 части 2 статьи 31.2</w:t>
        </w:r>
      </w:hyperlink>
      <w:r>
        <w:rPr>
          <w:rFonts w:ascii="Calibri" w:hAnsi="Calibri" w:eastAsia="Calibri" w:cs="Calibri"/>
          <w:sz w:val="22"/>
          <w:szCs w:val="22"/>
          <w:u w:val=""/>
        </w:rPr>
        <w:t xml:space="preserve"> Федерального закона от 22 июля 2005 г. N 116-ФЗ "Об особых экономических зонах в Российской Федерации" (Собрание законодательства Российской Федерации, 2005, N 30 (ч. II), ст. 3127; 2006, N 23, ст. 2383; N 52 (ч. I), ст. 5498) приказываю: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Утвердить: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1. Форму бизнес-плана, представляемого для заключения (изменения) соглашения об осуществлении туристско-рекреационной деятельности (</w:t>
      </w:r>
      <w:hyperlink w:anchor="Par36" w:history="1">
        <w:r>
          <w:rPr>
            <w:rFonts w:ascii="Calibri" w:hAnsi="Calibri" w:eastAsia="Calibri" w:cs="Calibri"/>
            <w:color w:val="0563C1"/>
            <w:sz w:val="22"/>
            <w:szCs w:val="22"/>
            <w:u w:val="single"/>
          </w:rPr>
          <w:t xml:space="preserve">приложение N 1</w:t>
        </w:r>
      </w:hyperlink>
      <w:r>
        <w:rPr>
          <w:rFonts w:ascii="Calibri" w:hAnsi="Calibri" w:eastAsia="Calibri" w:cs="Calibri"/>
          <w:sz w:val="22"/>
          <w:szCs w:val="22"/>
          <w:u w:val=""/>
        </w:rPr>
        <w:t xml:space="preserve">).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2. Критерии отбора банков и иных кредитных организаций для подготовки заключения на бизнес-планы, представленные лицами, намеревающимися получить статус резидента туристско-рекреационной особой экономической зоны, либо резидентами туристско-рекреационной особой экономической зоны, намеревающимися изменить условия соглашения об осуществлении туристско-рекреационной деятельности (</w:t>
      </w:r>
      <w:hyperlink w:anchor="Par172" w:history="1">
        <w:r>
          <w:rPr>
            <w:rFonts w:ascii="Calibri" w:hAnsi="Calibri" w:eastAsia="Calibri" w:cs="Calibri"/>
            <w:color w:val="0563C1"/>
            <w:sz w:val="22"/>
            <w:szCs w:val="22"/>
            <w:u w:val="single"/>
          </w:rPr>
          <w:t xml:space="preserve">приложение N 2</w:t>
        </w:r>
      </w:hyperlink>
      <w:r>
        <w:rPr>
          <w:rFonts w:ascii="Calibri" w:hAnsi="Calibri" w:eastAsia="Calibri" w:cs="Calibri"/>
          <w:sz w:val="22"/>
          <w:szCs w:val="22"/>
          <w:u w:val=""/>
        </w:rPr>
        <w:t xml:space="preserve">).</w:t>
      </w:r>
    </w:p>
    <w:p>
      <w:pPr>
        <w:jc w:val="left"/>
        <w:ind/>
        <w:spacing w:before="0" w:after="0" w:line="432" w:lineRule="auto"/>
      </w:pPr>
      <w:r>
        <w:rPr>
          <w:u w:val=""/>
        </w:rPr>
        <w:t xml:space="preserve"> </w:t>
      </w:r>
    </w:p>
    <w:p>
      <w:pPr>
        <w:jc w:val="right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Министр</w:t>
      </w:r>
    </w:p>
    <w:p>
      <w:pPr>
        <w:jc w:val="right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Э.С.НАБИУЛЛИНА</w:t>
      </w:r>
    </w:p>
    <w:p>
      <w:pPr>
        <w:jc w:val="left"/>
        <w:ind/>
        <w:spacing w:before="0" w:after="0" w:line="432" w:lineRule="auto"/>
      </w:pPr>
      <w:r>
        <w:rPr>
          <w:u w:val=""/>
        </w:rPr>
        <w:t xml:space="preserve"> </w:t>
      </w:r>
    </w:p>
    <w:p>
      <w:pPr>
        <w:jc w:val="left"/>
        <w:ind/>
        <w:spacing w:before="0" w:after="0" w:line="432" w:lineRule="auto"/>
      </w:pPr>
      <w:r>
        <w:rPr>
          <w:u w:val=""/>
        </w:rPr>
        <w:t xml:space="preserve"> </w:t>
      </w:r>
    </w:p>
    <w:p>
      <w:pPr>
        <w:jc w:val="left"/>
        <w:ind/>
        <w:spacing w:before="0" w:after="0" w:line="432" w:lineRule="auto"/>
      </w:pPr>
      <w:r>
        <w:rPr>
          <w:u w:val=""/>
        </w:rPr>
        <w:t xml:space="preserve"> </w:t>
      </w:r>
    </w:p>
    <w:p>
      <w:pPr>
        <w:jc w:val="left"/>
        <w:ind/>
        <w:spacing w:before="0" w:after="0" w:line="432" w:lineRule="auto"/>
      </w:pPr>
      <w:r>
        <w:rPr>
          <w:u w:val=""/>
        </w:rPr>
        <w:t xml:space="preserve"> </w:t>
      </w:r>
    </w:p>
    <w:p>
      <w:pPr>
        <w:jc w:val="left"/>
        <w:ind/>
        <w:spacing w:before="0" w:after="0" w:line="432" w:lineRule="auto"/>
      </w:pPr>
      <w:r>
        <w:rPr>
          <w:u w:val=""/>
        </w:rPr>
        <w:t xml:space="preserve"> </w:t>
      </w:r>
    </w:p>
    <w:p>
      <w:pPr>
        <w:jc w:val="right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Приложение N 1</w:t>
      </w:r>
    </w:p>
    <w:p>
      <w:pPr>
        <w:jc w:val="left"/>
        <w:ind/>
        <w:spacing w:before="0" w:after="0" w:line="432" w:lineRule="auto"/>
      </w:pPr>
      <w:r>
        <w:rPr>
          <w:u w:val=""/>
        </w:rPr>
        <w:t xml:space="preserve"> </w:t>
      </w:r>
    </w:p>
    <w:p>
      <w:pPr>
        <w:jc w:val="center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b/>
          <w:u w:val=""/>
        </w:rPr>
        <w:t xml:space="preserve">ФОРМА БИЗНЕС-ПЛАНА,</w:t>
      </w:r>
    </w:p>
    <w:p>
      <w:pPr>
        <w:jc w:val="center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b/>
          <w:u w:val=""/>
        </w:rPr>
        <w:t xml:space="preserve">ПРЕДСТАВЛЯЕМОГО ДЛЯ ЗАКЛЮЧЕНИЯ (ИЗМЕНЕНИЯ) СОГЛАШЕНИЯ</w:t>
      </w:r>
    </w:p>
    <w:p>
      <w:pPr>
        <w:jc w:val="center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b/>
          <w:u w:val=""/>
        </w:rPr>
        <w:t xml:space="preserve">ОБ ОСУЩЕСТВЛЕНИИ ТУРИСТСКО-РЕКРЕАЦИОННОЙ ДЕЯТЕЛЬНОСТИ</w:t>
      </w:r>
    </w:p>
    <w:p>
      <w:pPr>
        <w:jc w:val="left"/>
        <w:ind/>
        <w:spacing w:before="0" w:after="0" w:line="432" w:lineRule="auto"/>
      </w:pPr>
      <w:r>
        <w:rPr>
          <w:u w:val=""/>
        </w:rPr>
        <w:t xml:space="preserve"> </w:t>
      </w:r>
    </w:p>
    <w:p>
      <w:pPr>
        <w:jc w:val="left"/>
        <w:ind/>
        <w:spacing w:before="0" w:after="0" w:line="288" w:lineRule="auto"/>
      </w:pPr>
      <w:r>
        <w:rPr>
          <w:rFonts w:ascii="Courier New" w:hAnsi="Courier New" w:eastAsia="Courier New" w:cs="Courier New"/>
          <w:sz w:val="20"/>
          <w:szCs w:val="20"/>
          <w:u w:val=""/>
        </w:rPr>
        <w:t xml:space="preserve">                                                          УТВЕРЖДАЮ</w:t>
      </w:r>
    </w:p>
    <w:p>
      <w:pPr>
        <w:jc w:val="left"/>
        <w:ind/>
        <w:spacing w:before="0" w:after="0" w:line="288" w:lineRule="auto"/>
      </w:pPr>
      <w:r>
        <w:rPr>
          <w:rFonts w:ascii="Courier New" w:hAnsi="Courier New" w:eastAsia="Courier New" w:cs="Courier New"/>
          <w:sz w:val="20"/>
          <w:szCs w:val="20"/>
          <w:u w:val=""/>
        </w:rPr>
        <w:t xml:space="preserve">                                                  _________________________</w:t>
      </w:r>
    </w:p>
    <w:p>
      <w:pPr>
        <w:jc w:val="left"/>
        <w:ind/>
        <w:spacing w:before="0" w:after="0" w:line="288" w:lineRule="auto"/>
      </w:pPr>
      <w:r>
        <w:rPr>
          <w:rFonts w:ascii="Courier New" w:hAnsi="Courier New" w:eastAsia="Courier New" w:cs="Courier New"/>
          <w:sz w:val="20"/>
          <w:szCs w:val="20"/>
          <w:u w:val=""/>
        </w:rPr>
        <w:t xml:space="preserve">                                                         (должность)</w:t>
      </w:r>
    </w:p>
    <w:p>
      <w:pPr>
        <w:jc w:val="left"/>
        <w:ind/>
        <w:spacing w:before="0" w:after="0" w:line="288" w:lineRule="auto"/>
      </w:pPr>
      <w:r>
        <w:rPr>
          <w:rFonts w:ascii="Courier New" w:hAnsi="Courier New" w:eastAsia="Courier New" w:cs="Courier New"/>
          <w:sz w:val="20"/>
          <w:szCs w:val="20"/>
          <w:u w:val=""/>
        </w:rPr>
        <w:t xml:space="preserve">                                                  _________________________</w:t>
      </w:r>
    </w:p>
    <w:p>
      <w:pPr>
        <w:jc w:val="left"/>
        <w:ind/>
        <w:spacing w:before="0" w:after="0" w:line="288" w:lineRule="auto"/>
      </w:pPr>
      <w:r>
        <w:rPr>
          <w:rFonts w:ascii="Courier New" w:hAnsi="Courier New" w:eastAsia="Courier New" w:cs="Courier New"/>
          <w:sz w:val="20"/>
          <w:szCs w:val="20"/>
          <w:u w:val=""/>
        </w:rPr>
        <w:t xml:space="preserve">                                                           (Ф.И.О.)</w:t>
      </w:r>
    </w:p>
    <w:p>
      <w:pPr>
        <w:jc w:val="left"/>
        <w:ind/>
        <w:spacing w:before="0" w:after="0" w:line="288" w:lineRule="auto"/>
      </w:pPr>
      <w:r>
        <w:rPr>
          <w:rFonts w:ascii="Courier New" w:hAnsi="Courier New" w:eastAsia="Courier New" w:cs="Courier New"/>
          <w:sz w:val="20"/>
          <w:szCs w:val="20"/>
          <w:u w:val=""/>
        </w:rPr>
        <w:t xml:space="preserve">                                                  "__" ____________ 200_ г.</w:t>
      </w:r>
    </w:p>
    <w:p>
      <w:pPr>
        <w:jc w:val="left"/>
        <w:ind/>
        <w:spacing w:before="0" w:after="0" w:line="432" w:lineRule="auto"/>
      </w:pPr>
      <w:r>
        <w:rPr>
          <w:sz w:val="20"/>
          <w:szCs w:val="20"/>
          <w:u w:val=""/>
        </w:rPr>
        <w:t xml:space="preserve"> </w:t>
      </w:r>
    </w:p>
    <w:p>
      <w:pPr>
        <w:jc w:val="left"/>
        <w:ind/>
        <w:spacing w:before="0" w:after="0" w:line="288" w:lineRule="auto"/>
      </w:pPr>
      <w:r>
        <w:rPr>
          <w:rFonts w:ascii="Courier New" w:hAnsi="Courier New" w:eastAsia="Courier New" w:cs="Courier New"/>
          <w:sz w:val="20"/>
          <w:szCs w:val="20"/>
          <w:u w:val=""/>
        </w:rPr>
        <w:t xml:space="preserve">                                                  (печать)</w:t>
      </w:r>
    </w:p>
    <w:p>
      <w:pPr>
        <w:jc w:val="left"/>
        <w:ind/>
        <w:spacing w:before="0" w:after="0" w:line="432" w:lineRule="auto"/>
      </w:pPr>
      <w:r>
        <w:rPr>
          <w:u w:val=""/>
        </w:rPr>
        <w:t xml:space="preserve"> </w:t>
      </w:r>
    </w:p>
    <w:p>
      <w:pPr>
        <w:jc w:val="center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БИЗНЕС-ПЛАН</w:t>
      </w:r>
    </w:p>
    <w:p>
      <w:pPr>
        <w:jc w:val="center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(краткое название проекта)</w:t>
      </w:r>
    </w:p>
    <w:p>
      <w:pPr>
        <w:jc w:val="center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город ___________ год ____</w:t>
      </w:r>
    </w:p>
    <w:p>
      <w:pPr>
        <w:jc w:val="left"/>
        <w:ind/>
        <w:spacing w:before="0" w:after="0" w:line="432" w:lineRule="auto"/>
      </w:pPr>
      <w:r>
        <w:rPr>
          <w:u w:val=""/>
        </w:rPr>
        <w:t xml:space="preserve"> </w:t>
      </w:r>
    </w:p>
    <w:p>
      <w:pPr>
        <w:pStyle w:val="Heading2"/>
        <w:jc w:val="both"/>
        <w:ind/>
        <w:spacing w:before="346.6" w:after="106.6" w:line="288" w:lineRule="auto"/>
      </w:pPr>
      <w:bookmarkStart w:id="1" w:name="Par53"/>
      <w:r>
        <w:rPr>
          <w:rFonts w:ascii="Calibri" w:hAnsi="Calibri" w:eastAsia="Calibri" w:cs="Calibri"/>
          <w:sz w:val="22"/>
          <w:szCs w:val="22"/>
          <w:u w:val=""/>
        </w:rPr>
        <w:t xml:space="preserve">1. Общие сведения о заявителе на получение статуса резидента особой экономической зоны.</w:t>
      </w:r>
      <w:bookmarkEnd w:id="1"/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1.1. Наименование юридического лица (Ф.И.О. индивидуального предпринимателя) - претендента на получение статуса резидента особой экономической зоны туристско-рекреационного типа либо резидента, вносящего изменения в условия соглашения об осуществлении туристско-рекреационной деятельности (далее - заявитель).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1.2. Организационно-правовая форма заявителя, имена и адреса учредителей (для юридических лиц).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1.3. Дата регистрации заявителя, номер регистрационного свидетельства, наименование органа, зарегистрировавшего заявителя.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1.4. Место государственной регистрации и почтовый адрес заявителя - юридического лица.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1.5. Ф.И.О., номера телефонов, факсов руководителя (руководителей), заявителя (адрес места жительства заявителя - индивидуального предпринимателя).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1.6. Вид (виды) экономической деятельности заявителя. Если на момент подачи инициативной заявки заявитель осуществляет несколько видов экономической деятельности, указать процент прибыли, приходящийся на каждый из видов деятельности в общем объеме прибыли в среднем за последний отчетный год деятельности.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1.7. Срок реализации проекта.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1.8. Общая стоимость реализации проекта, ожидаемые источники денежных средств и их структура (собственные и заемные средства заявителя, бюджетное финансирование).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1.9. Заявление о коммерческой тайне.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1.10. Дата составления бизнес-плана.</w:t>
      </w:r>
    </w:p>
    <w:p>
      <w:pPr>
        <w:jc w:val="left"/>
        <w:ind/>
        <w:spacing w:before="0" w:after="0" w:line="432" w:lineRule="auto"/>
      </w:pPr>
      <w:r>
        <w:rPr>
          <w:u w:val=""/>
        </w:rPr>
        <w:t xml:space="preserve"> </w:t>
      </w:r>
    </w:p>
    <w:p>
      <w:pPr>
        <w:pStyle w:val="Heading2"/>
        <w:jc w:val="both"/>
        <w:ind/>
        <w:spacing w:before="346.6" w:after="106.6" w:line="288" w:lineRule="auto"/>
      </w:pPr>
      <w:bookmarkStart w:id="2" w:name="Par65"/>
      <w:r>
        <w:rPr>
          <w:rFonts w:ascii="Calibri" w:hAnsi="Calibri" w:eastAsia="Calibri" w:cs="Calibri"/>
          <w:sz w:val="22"/>
          <w:szCs w:val="22"/>
          <w:u w:val=""/>
        </w:rPr>
        <w:t xml:space="preserve">2. Вводная часть (резюме проекта) (2 - 3 стр.).</w:t>
      </w:r>
      <w:bookmarkEnd w:id="2"/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Информация, характеризующая направления и цели деятельности заявителя, доказательства экономической эффективности и реализуемости проекта.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2.1. Сущность предполагаемого проекта и место реализации.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2.2. Эффективность реализации проекта.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2.3. Общая стоимость проекта.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2.4. Необходимые (привлекаемые) финансовые ресурсы.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2.5. Срок окупаемости проекта.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2.6. Финансовые результаты реализации плана (чистая текущая стоимость, внутренняя норма рентабельности, ежегодные суммы налоговых поступлений в бюджет Российской Федерации, бюджет субъекта Российской Федерации и местный бюджет на ближайшие 3 года).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2.7. Предполагаемая форма и условия участия инвестора (кредитора).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2.8. Гарантии возврата инвестиций (кредитных ресурсов).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2.9. Сопутствующие эффекты (социальные, экологические) от реализации проекта. Количество создаваемых рабочих мест (с учетом мультипликативного эффекта в смежных отраслях) и дополнительных мест размещения туристов. Прогноз увеличения туристических потоков и увеличение туристского сектора и смежных отраслей в валовом региональном продукте.</w:t>
      </w:r>
    </w:p>
    <w:p>
      <w:pPr>
        <w:jc w:val="left"/>
        <w:ind/>
        <w:spacing w:before="0" w:after="0" w:line="432" w:lineRule="auto"/>
      </w:pPr>
      <w:r>
        <w:rPr>
          <w:u w:val=""/>
        </w:rPr>
        <w:t xml:space="preserve"> </w:t>
      </w:r>
    </w:p>
    <w:p>
      <w:pPr>
        <w:pStyle w:val="Heading2"/>
        <w:jc w:val="both"/>
        <w:ind/>
        <w:spacing w:before="346.6" w:after="106.6" w:line="288" w:lineRule="auto"/>
      </w:pPr>
      <w:bookmarkStart w:id="3" w:name="Par77"/>
      <w:r>
        <w:rPr>
          <w:rFonts w:ascii="Calibri" w:hAnsi="Calibri" w:eastAsia="Calibri" w:cs="Calibri"/>
          <w:sz w:val="22"/>
          <w:szCs w:val="22"/>
          <w:u w:val=""/>
        </w:rPr>
        <w:t xml:space="preserve">3. Анализ положения дел в сфере туризма, санаторно-курортной сфере, использования природно-климатических ресурсов (далее - отрасль) и описание организации-заявителя (до 7 стр.).</w:t>
      </w:r>
      <w:bookmarkEnd w:id="3"/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3.1. Анализ современного состояния и перспектив развития отрасли. Значимость отрасли для экономического и социального развития субъекта Российской Федерации.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3.2. Основные потребительские группы и их территориальное расположение.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3.3. Общая концепция предполагаемого бизнеса (цели функционирования, наименование работ (продукции) и услуг, основные потребители).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3.4. Прогноз конъюнктуры рынка туристско-рекреационной деятельности.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3.5. Ожидаемая доля заявителя в отрасли.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3.6. Перечень основных (потенциальных) конкурентов, их доли на рынке.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3.7. Учредители юридического лица - заявителя.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3.8. Перечень существующих (потенциальных) стратегических партнеров и контрагентов.</w:t>
      </w:r>
    </w:p>
    <w:p>
      <w:pPr>
        <w:jc w:val="left"/>
        <w:ind/>
        <w:spacing w:before="0" w:after="0" w:line="432" w:lineRule="auto"/>
      </w:pPr>
      <w:r>
        <w:rPr>
          <w:u w:val=""/>
        </w:rPr>
        <w:t xml:space="preserve"> </w:t>
      </w:r>
    </w:p>
    <w:p>
      <w:pPr>
        <w:pStyle w:val="Heading2"/>
        <w:jc w:val="both"/>
        <w:ind/>
        <w:spacing w:before="346.6" w:after="106.6" w:line="288" w:lineRule="auto"/>
      </w:pPr>
      <w:bookmarkStart w:id="4" w:name="Par87"/>
      <w:r>
        <w:rPr>
          <w:rFonts w:ascii="Calibri" w:hAnsi="Calibri" w:eastAsia="Calibri" w:cs="Calibri"/>
          <w:sz w:val="22"/>
          <w:szCs w:val="22"/>
          <w:u w:val=""/>
        </w:rPr>
        <w:t xml:space="preserve">4. Описание работ (продукции) и услуг (до 5 стр.).</w:t>
      </w:r>
      <w:bookmarkEnd w:id="4"/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4.1. Основные характеристики работ (продукции) и услуг (функциональное назначение, основные потребительские качества и параметры работ (продукции) и услуг, соответствие государственным стандартам, патентно-лицензионная защита, требования к контролю качества, возможности адаптации (модификация) работ (продукции) и услуг к изменениям рынка).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4.2. Наличие опыта туристско-рекреационной деятельности.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4.3. Анализ качества выполняемых работ (производимой продукции) и оказываемых услуг.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4.4. Сравнительный анализ основных характеристик аналогичных и конкурирующих (замещающих) работ (производимой продукции) и оказываемых услуг.</w:t>
      </w:r>
    </w:p>
    <w:p>
      <w:pPr>
        <w:jc w:val="left"/>
        <w:ind/>
        <w:spacing w:before="0" w:after="0" w:line="432" w:lineRule="auto"/>
      </w:pPr>
      <w:r>
        <w:rPr>
          <w:u w:val=""/>
        </w:rPr>
        <w:t xml:space="preserve"> </w:t>
      </w:r>
    </w:p>
    <w:p>
      <w:pPr>
        <w:pStyle w:val="Heading2"/>
        <w:jc w:val="both"/>
        <w:ind/>
        <w:spacing w:before="346.6" w:after="106.6" w:line="288" w:lineRule="auto"/>
      </w:pPr>
      <w:bookmarkStart w:id="5" w:name="Par93"/>
      <w:r>
        <w:rPr>
          <w:rFonts w:ascii="Calibri" w:hAnsi="Calibri" w:eastAsia="Calibri" w:cs="Calibri"/>
          <w:sz w:val="22"/>
          <w:szCs w:val="22"/>
          <w:u w:val=""/>
        </w:rPr>
        <w:t xml:space="preserve">5. Маркетинг (до 7 стр.).</w:t>
      </w:r>
      <w:bookmarkEnd w:id="5"/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В этом разделе должно быть доказано, что выполняемые работы (производимая продукция) и оказываемые услуги заявителя имеют рынок сбыта и обоснованы подходящая тактика конкурентной борьбы и механизм продвижения на рынок.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5.1. Факторный анализ состояния туристско-рекреационной деятельности и ее сегментов (емкость, степень насыщенности, потенциал роста рынка).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5.2. Оценка доли заявителя на рынке и объема выполняемых работ (производимой продукции) и оказываемых услуг.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5.3. Обоснование рыночной ниши работ и услуг и среднесрочная концепция ее расширения, т.е. характеристика целевых рынков и поведения потребителей, прогнозы продаж, трудности выхода (расширения) на целевые рынки, наиболее эффективные механизмы продвижения работ (продукции) и услуг на целевые рынки.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5.4. Общая стратегия маркетинга заявителя.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5.5. Характеристика ценообразования заявителя (сопоставление собственной стратегии в области цен с ценовой политикой основных конкурентов, обоснование цены на работы (продукцию) и услуги с учетом требований к качеству и анализа формирования себестоимости, оценка окупаемости затрат, уровня рентабельности реализации работ (продукции) и оказания услуг, политика предоставления скидок).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5.6. Тактика реализации работ (продукции) и оказания услуг. Анализ методов реализации и их эффективность, приоритетные направления развития работ (продукции) и услуг в долгосрочной перспективе, наличие договоров и протоколов намерений на выполнение работ (производство продукции) и оказание услуг.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5.7. Политика предоставления гарантий качества работ (продукции) и услуг.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5.8. Реклама и продвижение работ (продукции) и услуг на рынок. Объем средств, выделяемых на культурные мероприятия.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5.9. Стратегия в области качества (наиболее привлекательные для потребителей характеристики качества работ (продукции) и услуг, тенденции их изменения, стратегическая линия поведения заявителя на рынке в области качества работ (продукции) и услуг).</w:t>
      </w:r>
    </w:p>
    <w:p>
      <w:pPr>
        <w:jc w:val="left"/>
        <w:ind/>
        <w:spacing w:before="0" w:after="0" w:line="432" w:lineRule="auto"/>
      </w:pPr>
      <w:r>
        <w:rPr>
          <w:u w:val=""/>
        </w:rPr>
        <w:t xml:space="preserve"> </w:t>
      </w:r>
    </w:p>
    <w:p>
      <w:pPr>
        <w:pStyle w:val="Heading2"/>
        <w:jc w:val="both"/>
        <w:ind/>
        <w:spacing w:before="346.6" w:after="106.6" w:line="288" w:lineRule="auto"/>
      </w:pPr>
      <w:bookmarkStart w:id="6" w:name="Par105"/>
      <w:r>
        <w:rPr>
          <w:rFonts w:ascii="Calibri" w:hAnsi="Calibri" w:eastAsia="Calibri" w:cs="Calibri"/>
          <w:sz w:val="22"/>
          <w:szCs w:val="22"/>
          <w:u w:val=""/>
        </w:rPr>
        <w:t xml:space="preserve">6. Логистика производства (до 3 стр.) - для заявителей, планирующих разработку месторождений минеральных вод, лечебных грязей и других лечебных ресурсов, их добычу, промышленный розлив минеральных вод и иное использование природных лечебных ресурсов.</w:t>
      </w:r>
      <w:bookmarkEnd w:id="6"/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6.1. Источники поставки сырья для производства, их местоположение и виды доставки, объемы грузопотока (в месяц).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6.2. Необходимые складские мощности для обработки и хранения сырья.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6.3. Необходимые складские мощности для хранения готовой продукции и виды доставки потребителям, объемы грузопотока (в месяц).</w:t>
      </w:r>
    </w:p>
    <w:p>
      <w:pPr>
        <w:jc w:val="left"/>
        <w:ind/>
        <w:spacing w:before="0" w:after="0" w:line="432" w:lineRule="auto"/>
      </w:pPr>
      <w:r>
        <w:rPr>
          <w:u w:val=""/>
        </w:rPr>
        <w:t xml:space="preserve"> </w:t>
      </w:r>
    </w:p>
    <w:p>
      <w:pPr>
        <w:pStyle w:val="Heading2"/>
        <w:jc w:val="both"/>
        <w:ind/>
        <w:spacing w:before="346.6" w:after="106.6" w:line="288" w:lineRule="auto"/>
      </w:pPr>
      <w:bookmarkStart w:id="7" w:name="Par110"/>
      <w:r>
        <w:rPr>
          <w:rFonts w:ascii="Calibri" w:hAnsi="Calibri" w:eastAsia="Calibri" w:cs="Calibri"/>
          <w:sz w:val="22"/>
          <w:szCs w:val="22"/>
          <w:u w:val=""/>
        </w:rPr>
        <w:t xml:space="preserve">7. Производственный план (до 5 стр.).</w:t>
      </w:r>
      <w:bookmarkEnd w:id="7"/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Обоснование выбора производственного (туристско-рекреационного, научно-технологического) процесса и возможности заявителя выполнить необходимый объем работ и услуг с определенными качественными характеристиками в заявленные сроки. Все данные этого раздела должны быть представлены в среднесрочной перспективе.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7.1. Место реализации проекта (с обоснованием выбора) и (или) строительной площадки, их особенности (климат; обеспеченность транспортной, инженерной, инновационной, социальной инфраструктурой; наличие строительно-монтажных и вспомогательных ремонтных организаций; наличие и состояние производственных площадей и т.п.).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7.2. Необходимая площадь земельных участков для туристско-рекреационной деятельности.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7.3. Необходимые объекты недвижимости для туристско-рекреационной деятельности.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7.4. Необходимые объекты и мощности инженерной, транспортной, социальной и иной инфраструктуры.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7.5. Планирование и сметная стоимость работ по проекту (сроки строительства, монтажа, ввода в эксплуатацию и достижения проектной мощности туристско-рекреационных сооружений и оборудования - календарный план с указанием затрат на реализацию каждого этапа).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7.6. Производственная программа заявителя в номенклатурном разрезе.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7.7. План капитальных вложений &lt;*&gt;.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--------------------------------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&lt;*&gt; Пункт включается заявителем в случае, если его деятельность предполагает осуществление капитальных вложений.</w:t>
      </w:r>
    </w:p>
    <w:p>
      <w:pPr>
        <w:jc w:val="left"/>
        <w:ind/>
        <w:spacing w:before="0" w:after="0" w:line="432" w:lineRule="auto"/>
      </w:pPr>
      <w:r>
        <w:rPr>
          <w:u w:val=""/>
        </w:rPr>
        <w:t xml:space="preserve"> 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7.8. Стратегия материально-технического обеспечения программы туристско-рекреационной деятельности (расчет потребности в материальных ресурсах, поставщики ресурсов и обоснование их выбора, условия поставок, ориентировочные цены, возможные альтернативные источники снабжения ресурсами).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7.9. Оценка обеспеченности потребностей квалифицированным персоналом для туристско-рекреационной деятельности (общая численность персонала, анализ структуры производственной программы заявителя (ППЗ) по возрасту и квалификации, система оплаты труда и годовой фонд заработной платы, предполагаемые изменения в структуре персонала по мере развития бизнеса).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7.10. Характеристика экологических последствий реализации проекта, обеспечение экологической и технической безопасности. Объем средств, выделяемых на природоохранные мероприятия.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7.11. Анализ системы качества работ и услуг: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7.11.1. Организация обслуживания туристов (доставка и размещение туристов, питание, транспорт, организация досуга, лечения на минеральных источниках и т.п.).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7.11.2. Рынок сырья для обслуживания туристско-рекреационных зон (сервисное оборудование для гостиниц и ресторанов, продукты питания и т.п.).</w:t>
      </w:r>
    </w:p>
    <w:p>
      <w:pPr>
        <w:jc w:val="left"/>
        <w:ind/>
        <w:spacing w:before="0" w:after="0" w:line="432" w:lineRule="auto"/>
      </w:pPr>
      <w:r>
        <w:rPr>
          <w:u w:val=""/>
        </w:rPr>
        <w:t xml:space="preserve"> </w:t>
      </w:r>
    </w:p>
    <w:p>
      <w:pPr>
        <w:pStyle w:val="Heading2"/>
        <w:jc w:val="both"/>
        <w:ind/>
        <w:spacing w:before="346.6" w:after="106.6" w:line="288" w:lineRule="auto"/>
      </w:pPr>
      <w:bookmarkStart w:id="8" w:name="Par129"/>
      <w:r>
        <w:rPr>
          <w:rFonts w:ascii="Calibri" w:hAnsi="Calibri" w:eastAsia="Calibri" w:cs="Calibri"/>
          <w:sz w:val="22"/>
          <w:szCs w:val="22"/>
          <w:u w:val=""/>
        </w:rPr>
        <w:t xml:space="preserve">8. Организационный план (2 - 3 стр.).</w:t>
      </w:r>
      <w:bookmarkEnd w:id="8"/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8.1. Краткая характеристика членов совета директоров и высшего руководства организации-заявителя (краткие биографические справки с указанием квалификации, послужного списка и опыта работы в данной сфере деятельности, контактные телефоны).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8.2. Организационная структура управления организации-заявителя (с указанием основных должностных обязанностей представителей высшего руководства).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8.3. План-график основных мероприятий развития бизнеса (список видов намеченных мероприятий с указанием даты начала и завершения работ, ответственных исполнителей).</w:t>
      </w:r>
    </w:p>
    <w:p>
      <w:pPr>
        <w:jc w:val="left"/>
        <w:ind/>
        <w:spacing w:before="0" w:after="0" w:line="432" w:lineRule="auto"/>
      </w:pPr>
      <w:r>
        <w:rPr>
          <w:u w:val=""/>
        </w:rPr>
        <w:t xml:space="preserve"> </w:t>
      </w:r>
    </w:p>
    <w:p>
      <w:pPr>
        <w:pStyle w:val="Heading2"/>
        <w:jc w:val="both"/>
        <w:ind/>
        <w:spacing w:before="346.6" w:after="106.6" w:line="288" w:lineRule="auto"/>
      </w:pPr>
      <w:bookmarkStart w:id="9" w:name="Par134"/>
      <w:r>
        <w:rPr>
          <w:rFonts w:ascii="Calibri" w:hAnsi="Calibri" w:eastAsia="Calibri" w:cs="Calibri"/>
          <w:sz w:val="22"/>
          <w:szCs w:val="22"/>
          <w:u w:val=""/>
        </w:rPr>
        <w:t xml:space="preserve">9. Финансовый план (до 5 стр.).</w:t>
      </w:r>
      <w:bookmarkEnd w:id="9"/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В данном разделе наряду с прогнозируемым движением денежных потоков (поступлениями и выплатами) должно быть описано текущее финансовое состояние заявителя. Все расчеты этого раздела должны быть выполнены на основе информации, приведенной в разделах "Маркетинг" и "Производственный план". Все данные этого раздела должны быть представлены в среднесрочной перспективе.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9.1. Анализ финансово-хозяйственного состояния заявителя (пишется для организаций, за исключением вновь созданных, путем расчета показателей ликвидности, финансовой устойчивости, деловой активности, имущественного состояния, рентабельности, рыночной стоимости).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9.2. Доходы и расходы заявителя (данные по предполагаемым доходам и расходам по всем видам деятельности заявителя, первый год реализации проекта в разбивке - помесячно, 2-й и 3-й - поквартально, далее - по годам).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9.3. Движение денежных средств (данные по предполагаемым доходам и расходам по всем видам деятельности заявителя, первый год реализации проекта в разбивке - помесячно, 2-й и 3-й - поквартально, далее - по годам).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9.4. Налоговые платежи (данные по предполагаемым налоговым платежам по всем видам деятельности заявителя, первый год реализации проекта в разбивке - помесячно, 2-й и 3-й - поквартально, далее - по годам).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9.5. Предполагаемый объем инвестиций по проекту с указанием источников финансирования.</w:t>
      </w:r>
    </w:p>
    <w:p>
      <w:pPr>
        <w:jc w:val="left"/>
        <w:ind/>
        <w:spacing w:before="0" w:after="0" w:line="432" w:lineRule="auto"/>
      </w:pPr>
      <w:r>
        <w:rPr>
          <w:u w:val=""/>
        </w:rPr>
        <w:t xml:space="preserve"> </w:t>
      </w:r>
    </w:p>
    <w:p>
      <w:pPr>
        <w:pStyle w:val="Heading2"/>
        <w:jc w:val="both"/>
        <w:ind/>
        <w:spacing w:before="346.6" w:after="106.6" w:line="288" w:lineRule="auto"/>
      </w:pPr>
      <w:bookmarkStart w:id="10" w:name="Par142"/>
      <w:r>
        <w:rPr>
          <w:rFonts w:ascii="Calibri" w:hAnsi="Calibri" w:eastAsia="Calibri" w:cs="Calibri"/>
          <w:sz w:val="22"/>
          <w:szCs w:val="22"/>
          <w:u w:val=""/>
        </w:rPr>
        <w:t xml:space="preserve">10. Оценка эффективности проекта и рисков его реализации.</w:t>
      </w:r>
      <w:bookmarkEnd w:id="10"/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Раздел является ключевым, по нему планируются затраты на реализацию проекта и определяется его эффективность, а также осуществляется оценка факторов риска реализации проекта и возможных вариантов их снижения. В разделе должна быть представлена следующая информация: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10.1. Расчет абсолютных экономических показателей деятельности заявителя (выручка от реализации, анализ себестоимости работ и услуг, предложения по экономии затрат, внереализационные доходы и расходы, балансовая прибыль и прибыль после налогообложения).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10.2. Расчет чистой приведенной стоимости проекта (по месяцам).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10.3. Расчет показателя внутренней нормы рентабельности IRR (внутренняя норма рентабельности должна быть не меньше принятой процентной ставки по долгосрочным кредитам).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10.4. Расчет срока окупаемости инвестиций по проекту (период времени с начала реализации проекта по данному бизнес-плану до момента, когда разность между накопленной суммой чистой прибыли с амортизационными отчислениями и объемом инвестиционных затрат приобретет положительное значение).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10.5. Определение точки безубыточности деятельности заявителя (рассчитывается как отношение величины постоянных расходов к разности цены работ и услуг и величины переменных расходов, деленной на объем реализации работ и услуг).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10.6. Анализ основных видов рисков: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10.6.1. Технологический риск (отработанность технологии, наличие, исправность и ремонтопригодность туристско-рекреационного оборудования; наличие запасных частей, дополнительной оснастки и приспособлений; оснащенность инструментом; подготовка обслуживающего персонала; наличие квалифицированных кадров, участие в монтаже и обучении зарубежных специалистов).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10.6.2. Организационный и управленческий риски (наличие и гарантия выполнения плана-графика работ; заинтересованность всех участников в выполнении плана-графика; возможность дублирования организационных срывов; наличие квалифицированного управленческого персонала (сертификация менеджеров).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10.6.3. Риск материально-технического обеспечения (анализ информации о поставщиках основных производственных ресурсов; оценка возможности перехода на альтернативное сырье; уровень организации входного контроля качества сырья) - для заявителя, планирующего разработку месторождений минеральных вод, лечебных грязей и других лечебных ресурсов, их добычу, промышленный розлив минеральных вод и иное использование природных лечебных ресурсов.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10.6.4. Финансовый риск (оценка существующего финансового положения; вероятность неплатежей со стороны участников проекта; кредитный и процентный риски).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10.6.5. Экономические риски (устойчивость экономического положения заявителя к изменениям макроэкономического положения в стране; оценка последствий повышения тарифов и цен на стратегические ресурсы; возможность снижения платежеспособного спроса на работы и услуги в субъекте Российской Федерации и в целом по стране; наличие альтернативных потребителей; последствия ухудшения налогового климата).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10.6.6. Экологические риски (возможные штрафные санкции и их влияние на экономическое положение претендента).</w:t>
      </w:r>
    </w:p>
    <w:p>
      <w:pPr>
        <w:jc w:val="left"/>
        <w:ind/>
        <w:spacing w:before="0" w:after="0" w:line="432" w:lineRule="auto"/>
      </w:pPr>
      <w:r>
        <w:rPr>
          <w:u w:val=""/>
        </w:rPr>
        <w:t xml:space="preserve"> </w:t>
      </w:r>
    </w:p>
    <w:p>
      <w:pPr>
        <w:pStyle w:val="Heading2"/>
        <w:jc w:val="both"/>
        <w:ind/>
        <w:spacing w:before="346.6" w:after="106.6" w:line="288" w:lineRule="auto"/>
      </w:pPr>
      <w:bookmarkStart w:id="11" w:name="Par157"/>
      <w:r>
        <w:rPr>
          <w:rFonts w:ascii="Calibri" w:hAnsi="Calibri" w:eastAsia="Calibri" w:cs="Calibri"/>
          <w:sz w:val="22"/>
          <w:szCs w:val="22"/>
          <w:u w:val=""/>
        </w:rPr>
        <w:t xml:space="preserve">11. Приложение.</w:t>
      </w:r>
      <w:bookmarkEnd w:id="11"/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В приложение включаются документы, подтверждающие и разъясняющие сведения, представленные в бизнес-плане.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Примечания: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- бизнес-план разрабатывается на период, который превышает срок окупаемости проекта на три года;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- при обосновании инвестиционного проекта все расчеты ведутся в постоянных среднегодовых ценах года, в котором бизнес-план представлен для заключения (изменения) соглашения об осуществлении туристско-рекреационной деятельности;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- Федеральное агентство по управлению особыми экономическими зонами вправе запросить дополнительную информацию по представленному бизнес-плану;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- заявитель может представить дополнительную информацию по своему усмотрению;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- форма бизнес-плана подготовлена с учетом заявителей, планирующих разработку месторождений минеральных вод, лечебных грязей и других лечебных ресурсов, их добычу, промышленный розлив минеральных вод и иное использование природных лечебных ресурсов.</w:t>
      </w:r>
    </w:p>
    <w:p>
      <w:pPr>
        <w:jc w:val="left"/>
        <w:ind/>
        <w:spacing w:before="0" w:after="0" w:line="432" w:lineRule="auto"/>
      </w:pPr>
      <w:r>
        <w:rPr>
          <w:u w:val=""/>
        </w:rPr>
        <w:t xml:space="preserve"> </w:t>
      </w:r>
    </w:p>
    <w:p>
      <w:pPr>
        <w:jc w:val="left"/>
        <w:ind/>
        <w:spacing w:before="0" w:after="0" w:line="432" w:lineRule="auto"/>
      </w:pPr>
      <w:r>
        <w:rPr>
          <w:u w:val=""/>
        </w:rPr>
        <w:t xml:space="preserve"> </w:t>
      </w:r>
    </w:p>
    <w:p>
      <w:pPr>
        <w:jc w:val="left"/>
        <w:ind/>
        <w:spacing w:before="0" w:after="0" w:line="432" w:lineRule="auto"/>
      </w:pPr>
      <w:r>
        <w:rPr>
          <w:u w:val=""/>
        </w:rPr>
        <w:t xml:space="preserve"> </w:t>
      </w:r>
    </w:p>
    <w:p>
      <w:pPr>
        <w:jc w:val="left"/>
        <w:ind/>
        <w:spacing w:before="0" w:after="0" w:line="432" w:lineRule="auto"/>
      </w:pPr>
      <w:r>
        <w:rPr>
          <w:u w:val=""/>
        </w:rPr>
        <w:t xml:space="preserve"> </w:t>
      </w:r>
    </w:p>
    <w:p>
      <w:pPr>
        <w:jc w:val="left"/>
        <w:ind/>
        <w:spacing w:before="0" w:after="0" w:line="432" w:lineRule="auto"/>
      </w:pPr>
      <w:r>
        <w:rPr>
          <w:u w:val=""/>
        </w:rPr>
        <w:t xml:space="preserve"> </w:t>
      </w:r>
    </w:p>
    <w:p>
      <w:pPr>
        <w:jc w:val="right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Приложение N 2</w:t>
      </w:r>
    </w:p>
    <w:p>
      <w:pPr>
        <w:jc w:val="left"/>
        <w:ind/>
        <w:spacing w:before="0" w:after="0" w:line="432" w:lineRule="auto"/>
      </w:pPr>
      <w:r>
        <w:rPr>
          <w:u w:val=""/>
        </w:rPr>
        <w:t xml:space="preserve"> </w:t>
      </w:r>
    </w:p>
    <w:p>
      <w:pPr>
        <w:jc w:val="center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b/>
          <w:u w:val=""/>
        </w:rPr>
        <w:t xml:space="preserve">КРИТЕРИИ</w:t>
      </w:r>
    </w:p>
    <w:p>
      <w:pPr>
        <w:jc w:val="center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b/>
          <w:u w:val=""/>
        </w:rPr>
        <w:t xml:space="preserve">ОТБОРА БАНКОВ И ИНЫХ КРЕДИТНЫХ ОРГАНИЗАЦИЙ</w:t>
      </w:r>
    </w:p>
    <w:p>
      <w:pPr>
        <w:jc w:val="center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b/>
          <w:u w:val=""/>
        </w:rPr>
        <w:t xml:space="preserve">ДЛЯ ПОДГОТОВКИ ЗАКЛЮЧЕНИЯ НА БИЗНЕС-ПЛАНЫ, ПРЕДСТАВЛЕННЫЕ</w:t>
      </w:r>
    </w:p>
    <w:p>
      <w:pPr>
        <w:jc w:val="center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b/>
          <w:u w:val=""/>
        </w:rPr>
        <w:t xml:space="preserve">ЛИЦАМИ, НАМЕРЕВАЮЩИМИСЯ ПОЛУЧИТЬ СТАТУС РЕЗИДЕНТА</w:t>
      </w:r>
    </w:p>
    <w:p>
      <w:pPr>
        <w:jc w:val="center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b/>
          <w:u w:val=""/>
        </w:rPr>
        <w:t xml:space="preserve">ТУРИСТСКО-РЕКРЕАЦИОННОЙ ОСОБОЙ ЭКОНОМИЧЕСКОЙ</w:t>
      </w:r>
    </w:p>
    <w:p>
      <w:pPr>
        <w:jc w:val="center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b/>
          <w:u w:val=""/>
        </w:rPr>
        <w:t xml:space="preserve">ЗОНЫ, ЛИБО РЕЗИДЕНТАМИ ТУРИСТСКО-РЕКРЕАЦИОННОЙ</w:t>
      </w:r>
    </w:p>
    <w:p>
      <w:pPr>
        <w:jc w:val="center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b/>
          <w:u w:val=""/>
        </w:rPr>
        <w:t xml:space="preserve">ОСОБОЙ ЭКОНОМИЧЕСКОЙ ЗОНЫ, НАМЕРЕВАЮЩИМИСЯ</w:t>
      </w:r>
    </w:p>
    <w:p>
      <w:pPr>
        <w:jc w:val="center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b/>
          <w:u w:val=""/>
        </w:rPr>
        <w:t xml:space="preserve">ИЗМЕНИТЬ УСЛОВИЯ СОГЛАШЕНИЯ ОБ ОСУЩЕСТВЛЕНИИ</w:t>
      </w:r>
    </w:p>
    <w:p>
      <w:pPr>
        <w:jc w:val="center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b/>
          <w:u w:val=""/>
        </w:rPr>
        <w:t xml:space="preserve">ТУРИСТСКО-РЕКРЕАЦИОННОЙ ДЕЯТЕЛЬНОСТИ</w:t>
      </w:r>
    </w:p>
    <w:p>
      <w:pPr>
        <w:jc w:val="left"/>
        <w:ind/>
        <w:spacing w:before="0" w:after="0" w:line="432" w:lineRule="auto"/>
      </w:pPr>
      <w:r>
        <w:rPr>
          <w:u w:val=""/>
        </w:rPr>
        <w:t xml:space="preserve"> 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1. Министерство экономического развития и торговли Российской Федерации устанавливает критерии отбора банков и иных кредитных организаций (далее - кредитные организации), которые в соответствии с </w:t>
      </w:r>
      <w:hyperlink r:id="rId11" w:history="1">
        <w:r>
          <w:rPr>
            <w:rFonts w:ascii="Calibri" w:hAnsi="Calibri" w:eastAsia="Calibri" w:cs="Calibri"/>
            <w:color w:val="0563C1"/>
            <w:sz w:val="22"/>
            <w:szCs w:val="22"/>
            <w:u w:val="single"/>
          </w:rPr>
          <w:t xml:space="preserve">пунктом 5 части 2 статьи 31.2</w:t>
        </w:r>
      </w:hyperlink>
      <w:r>
        <w:rPr>
          <w:rFonts w:ascii="Calibri" w:hAnsi="Calibri" w:eastAsia="Calibri" w:cs="Calibri"/>
          <w:sz w:val="22"/>
          <w:szCs w:val="22"/>
          <w:u w:val=""/>
        </w:rPr>
        <w:t xml:space="preserve"> Федерального закона от 22 июля 2005 г. N 116-ФЗ "Об особых экономических зонах в Российской Федерации" вправе проводить экспертную оценку и выдавать заключения на бизнес-планы, представленные лицами, намеревающимися получить статус резидента туристско-рекреационной особой экономической зоны, либо резидентами туристско-рекреационной особой экономической зоны, намеревающимися изменить условия соглашения об осуществлении туристско-рекреационной деятельности (далее - претенденты).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2. На выполнение функций экспертной организации, осуществляющей оценку предоставленных для экспертизы бизнес-планов, может претендовать кредитная организация, которая удовлетворяет следующим квалификационным требованиям (критериям):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- имеет специальное разрешение (лицензию) на право осуществления банковских операций, выданное в соответствии с законодательством Российской Федерации или иностранного государства, на территории которого кредитная организация зарегистрирована;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- имеет положительное аудиторское заключение по результатам проверки деятельности кредитной организации за предыдущий год и отчетность по международным стандартам;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- имеет размер собственного капитала на 1 января текущего года не ниже 3 млрд. российских рублей (для иностранных банков - не ниже суммы в национальной валюте, эквивалентной 3 млрд. российских рублей по курсу Центрального банка Российской Федерации на 1 января текущего года);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- продолжительность деятельности кредитной организации с даты ее регистрации (для российских кредитных организаций - с даты внесения в Книгу государственной регистрации кредитных организаций) составляет не менее 5 лет;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- имеет международный кредитный рейтинг;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- не является аффилированным лицом претендента;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- имеет положительные финансовые результаты деятельности за предыдущий отчетный год, а также не имеет непокрытых убытков прошлых лет;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- не имеет просроченной задолженности по налогам и сборам в бюджеты всех уровней.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3. Претенденты самостоятельно осуществляют отбор кредитных организаций для подготовки заключений на предоставленные для экспертизы бизнес-планы, исходя из критериев, указанных в </w:t>
      </w:r>
      <w:hyperlink w:anchor="Par183" w:history="1">
        <w:r>
          <w:rPr>
            <w:rFonts w:ascii="Calibri" w:hAnsi="Calibri" w:eastAsia="Calibri" w:cs="Calibri"/>
            <w:color w:val="0563C1"/>
            <w:sz w:val="22"/>
            <w:szCs w:val="22"/>
            <w:u w:val="single"/>
          </w:rPr>
          <w:t xml:space="preserve">п. 2</w:t>
        </w:r>
      </w:hyperlink>
      <w:r>
        <w:rPr>
          <w:rFonts w:ascii="Calibri" w:hAnsi="Calibri" w:eastAsia="Calibri" w:cs="Calibri"/>
          <w:sz w:val="22"/>
          <w:szCs w:val="22"/>
          <w:u w:val=""/>
        </w:rPr>
        <w:t xml:space="preserve"> настоящего приложения.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4. Кредитная организация, осуществляющая экспертную оценку представленного претендентом бизнес-плана, обязана приложить к заключению на бизнес-план следующие документы: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- копию договора кредитной организации с претендентом на проведение экспертизы бизнес-плана, прилагаемого к заявке на заключение (изменение) соглашения об осуществлении туристско-рекреационной деятельности;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- подтверждение о соответствии кредитной организации критериям, установленным настоящим приложением, в письменной форме, подписанное руководителем кредитной организации;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- заверенную в установленном порядке копию специального разрешения (лицензии) на право осуществления банковских операций, выданного в соответствии с законодательством Российской Федерации или иностранного государства, на территории которого кредитная организация зарегистрирована (для иностранных банков - переведенную на русский язык);</w:t>
      </w:r>
    </w:p>
    <w:p>
      <w:pPr>
        <w:jc w:val="both"/>
        <w:ind/>
        <w:spacing w:before="0" w:after="0" w:line="288" w:lineRule="auto"/>
      </w:pPr>
      <w:r>
        <w:rPr>
          <w:rFonts w:ascii="Calibri" w:hAnsi="Calibri" w:eastAsia="Calibri" w:cs="Calibri"/>
          <w:sz w:val="22"/>
          <w:szCs w:val="22"/>
          <w:u w:val=""/>
        </w:rPr>
        <w:t xml:space="preserve">- копию аудиторского заключения по результатам проверки кредитной организации за предыдущий год.</w:t>
      </w:r>
    </w:p>
    <w:p>
      <w:pPr>
        <w:jc w:val="left"/>
        <w:ind/>
        <w:spacing w:before="0" w:after="0" w:line="432" w:lineRule="auto"/>
      </w:pPr>
      <w:r>
        <w:rPr>
          <w:u w:val=""/>
        </w:rPr>
        <w:t xml:space="preserve"> </w:t>
      </w:r>
    </w:p>
    <w:p>
      <w:pPr>
        <w:jc w:val="left"/>
        <w:ind/>
        <w:spacing w:before="0" w:after="0" w:line="432" w:lineRule="auto"/>
      </w:pPr>
      <w:r>
        <w:rPr>
          <w:u w:val=""/>
        </w:rPr>
        <w:t xml:space="preserve"> </w:t>
      </w:r>
    </w:p>
    <w:p>
      <w:pPr>
        <w:pBdr>
          <w:bottom w:val="single" w:sz="6" w:color=""/>
        </w:pBdr>
      </w:pPr>
    </w:p>
    <w:p>
      <w:pPr>
        <w:jc w:val="left"/>
        <w:ind/>
        <w:spacing w:before="0" w:after="0" w:line="432" w:lineRule="auto"/>
      </w:pPr>
      <w:r>
        <w:rPr>
          <w:u w:val=""/>
        </w:rPr>
        <w:t xml:space="preserve"> </w:t>
      </w:r>
    </w:p>
    <w:sectPr>
      <w:pgSz w:orient="portrait" w:w="11906" w:h="16838" w:code="9"/>
      <w:pgMar w:top="1134" w:right="850" w:bottom="1134" w:left="1701" w:header="720" w:footer="720" w:gutter="0"/>
      <w:cols w:num="1"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ind/>
      <w:spacing w:before="0" w:after="0" w:line="432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ind/>
      <w:spacing w:before="0" w:after="0" w:line="432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ind/>
      <w:spacing w:before="0" w:after="0" w:line="432" w:lineRule="auto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ind/>
      <w:spacing w:before="0" w:after="0" w:line="432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ind/>
      <w:spacing w:before="0" w:after="0" w:line="432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ind/>
      <w:spacing w:before="0" w:after="0" w:line="432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1980A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9FC973A"/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810"/>
        </w:tabs>
        <w:ind w:left="810" w:hanging="360"/>
      </w:pPr>
      <w:rPr>
        <w:rFonts w:ascii="" w:hAnsi="" w:cs="" w:hint="default"/>
      </w:rPr>
    </w:lvl>
    <w:lvl w:ilvl="1">
      <w:start w:val="1"/>
      <w:numFmt w:val="decimal"/>
      <w:suff w:val="tab"/>
      <w:lvlText w:val="%2."/>
      <w:lvlJc w:val="left"/>
      <w:pPr>
        <w:tabs>
          <w:tab w:val="num" w:pos="1260"/>
        </w:tabs>
        <w:ind w:left="1260" w:hanging="360"/>
      </w:pPr>
      <w:rPr>
        <w:rFonts w:ascii="" w:hAnsi="" w:cs="" w:hint="default"/>
      </w:rPr>
    </w:lvl>
    <w:lvl w:ilvl="2">
      <w:start w:val="1"/>
      <w:numFmt w:val="decimal"/>
      <w:suff w:val="tab"/>
      <w:lvlText w:val="%3."/>
      <w:lvlJc w:val="left"/>
      <w:pPr>
        <w:tabs>
          <w:tab w:val="num" w:pos="1710"/>
        </w:tabs>
        <w:ind w:left="1710" w:hanging="360"/>
      </w:pPr>
      <w:rPr>
        <w:rFonts w:ascii="" w:hAnsi="" w:cs="" w:hint="default"/>
      </w:rPr>
    </w:lvl>
    <w:lvl w:ilvl="3">
      <w:start w:val="1"/>
      <w:numFmt w:val="decimal"/>
      <w:suff w:val="tab"/>
      <w:lvlText w:val="%4."/>
      <w:lvlJc w:val="left"/>
      <w:pPr>
        <w:tabs>
          <w:tab w:val="num" w:pos="2160"/>
        </w:tabs>
        <w:ind w:left="2160" w:hanging="360"/>
      </w:pPr>
      <w:rPr>
        <w:rFonts w:ascii="" w:hAnsi="" w:cs="" w:hint="default"/>
      </w:rPr>
    </w:lvl>
    <w:lvl w:ilvl="4">
      <w:start w:val="1"/>
      <w:numFmt w:val="decimal"/>
      <w:suff w:val="tab"/>
      <w:lvlText w:val="%5."/>
      <w:lvlJc w:val="left"/>
      <w:pPr>
        <w:tabs>
          <w:tab w:val="num" w:pos="2610"/>
        </w:tabs>
        <w:ind w:left="2610" w:hanging="360"/>
      </w:pPr>
      <w:rPr>
        <w:rFonts w:ascii="" w:hAnsi="" w:cs="" w:hint="default"/>
      </w:rPr>
    </w:lvl>
    <w:lvl w:ilvl="5">
      <w:start w:val="1"/>
      <w:numFmt w:val="decimal"/>
      <w:suff w:val="tab"/>
      <w:lvlText w:val="%6."/>
      <w:lvlJc w:val="left"/>
      <w:pPr>
        <w:tabs>
          <w:tab w:val="num" w:pos="3060"/>
        </w:tabs>
        <w:ind w:left="3060" w:hanging="360"/>
      </w:pPr>
      <w:rPr>
        <w:rFonts w:ascii="" w:hAnsi="" w:cs="" w:hint="default"/>
      </w:rPr>
    </w:lvl>
    <w:lvl w:ilvl="6">
      <w:start w:val="1"/>
      <w:numFmt w:val="decimal"/>
      <w:suff w:val="tab"/>
      <w:lvlText w:val="%7."/>
      <w:lvlJc w:val="left"/>
      <w:pPr>
        <w:tabs>
          <w:tab w:val="num" w:pos="3510"/>
        </w:tabs>
        <w:ind w:left="3510" w:hanging="360"/>
      </w:pPr>
      <w:rPr>
        <w:rFonts w:ascii="" w:hAnsi="" w:cs="" w:hint="default"/>
      </w:rPr>
    </w:lvl>
    <w:lvl w:ilvl="7">
      <w:start w:val="1"/>
      <w:numFmt w:val="decimal"/>
      <w:suff w:val="tab"/>
      <w:lvlText w:val="%8."/>
      <w:lvlJc w:val="left"/>
      <w:pPr>
        <w:tabs>
          <w:tab w:val="num" w:pos="3960"/>
        </w:tabs>
        <w:ind w:left="3960" w:hanging="360"/>
      </w:pPr>
      <w:rPr>
        <w:rFonts w:ascii="" w:hAnsi="" w:cs="" w:hint="default"/>
      </w:rPr>
    </w:lvl>
    <w:lvl w:ilvl="8">
      <w:start w:val="1"/>
      <w:numFmt w:val="decimal"/>
      <w:suff w:val="tab"/>
      <w:lvlText w:val="%9."/>
      <w:lvlJc w:val="left"/>
      <w:pPr>
        <w:tabs>
          <w:tab w:val="num" w:pos="4410"/>
        </w:tabs>
        <w:ind w:left="4410" w:hanging="360"/>
      </w:pPr>
      <w:rPr>
        <w:rFonts w:ascii="" w:hAnsi="" w:cs="" w:hint="default"/>
      </w:rPr>
    </w:lvl>
  </w:abstractNum>
  <w:num w:numId="1">
    <w:abstractNumId w:val="1"/>
  </w:num>
  <w:num w:numId="2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2"/>
        <w:szCs w:val="22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outlineLvl w:val="0"/>
      <w:spacing w:line="360" w:lineRule="auto"/>
    </w:pPr>
    <w:rPr>
      <w:color w:val="000000"/>
      <w:sz w:val="48"/>
      <w:szCs w:val="48"/>
      <w:u w:val=""/>
    </w:rPr>
  </w:style>
  <w:style w:type="paragraph" w:styleId="Heading2">
    <w:link w:val="Heading2Char"/>
    <w:name w:val="heading 2"/>
    <w:basedOn w:val="Normal"/>
    <w:pPr>
      <w:outlineLvl w:val="1"/>
      <w:spacing w:line="360" w:lineRule="auto"/>
    </w:pPr>
    <w:rPr>
      <w:color w:val="000000"/>
      <w:sz w:val="40"/>
      <w:szCs w:val="40"/>
      <w:u w:val=""/>
    </w:rPr>
  </w:style>
  <w:style w:type="paragraph" w:styleId="Heading3">
    <w:link w:val="Heading3Char"/>
    <w:name w:val="heading 3"/>
    <w:basedOn w:val="Normal"/>
    <w:pPr>
      <w:outlineLvl w:val="2"/>
      <w:spacing w:line="360" w:lineRule="auto"/>
    </w:pPr>
    <w:rPr>
      <w:color w:val="000000"/>
      <w:sz w:val="32"/>
      <w:szCs w:val="32"/>
      <w:u w:val=""/>
    </w:rPr>
  </w:style>
  <w:style w:type="paragraph" w:styleId="Heading4">
    <w:link w:val="Heading4Char"/>
    <w:name w:val="heading 4"/>
    <w:basedOn w:val="Normal"/>
    <w:pPr>
      <w:outlineLvl w:val="3"/>
      <w:spacing w:line="360" w:lineRule="auto"/>
    </w:pPr>
    <w:rPr>
      <w:color w:val="000000"/>
      <w:sz w:val="24"/>
      <w:szCs w:val="24"/>
      <w:u w:val=""/>
    </w:rPr>
  </w:style>
  <w:style w:type="paragraph" w:styleId="Heading5">
    <w:link w:val="Heading5Char"/>
    <w:name w:val="heading 5"/>
    <w:basedOn w:val="Normal"/>
    <w:pPr>
      <w:outlineLvl w:val="4"/>
      <w:spacing w:line="360" w:lineRule="auto"/>
    </w:pPr>
    <w:rPr>
      <w:color w:val="555555"/>
      <w:sz w:val="22"/>
      <w:szCs w:val="22"/>
      <w:u w:val="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comments" Target="comments.xml"/><Relationship Id="rId8" Type="http://schemas.microsoft.com/office/2011/relationships/commentsExtended" Target="commentsExtended.xml"/><Relationship Id="rId9" Type="http://schemas.microsoft.com/office/2011/relationships/people" Target="people.xml"/><Relationship Id="rId10" Type="http://schemas.openxmlformats.org/officeDocument/2006/relationships/hyperlink" Target="consultantplus://offline/ref=2A890F2C4299CE749A937B1BA88E03314A6D3498D6908A90691197945894226AA191FB8CfBhAI" TargetMode="External"/><Relationship Id="rId11" Type="http://schemas.openxmlformats.org/officeDocument/2006/relationships/hyperlink" Target="consultantplus://offline/ref=2A890F2C4299CE749A937B1BA88E03314A6D3498D6908A90691197945894226AA191FB8CfBh5I" TargetMode="External"/><Relationship Id="rId12" Type="http://schemas.openxmlformats.org/officeDocument/2006/relationships/hyperlink" Target="Par36" TargetMode="External"/><Relationship Id="rId13" Type="http://schemas.openxmlformats.org/officeDocument/2006/relationships/hyperlink" Target="Par172" TargetMode="External"/><Relationship Id="rId14" Type="http://schemas.openxmlformats.org/officeDocument/2006/relationships/hyperlink" Target="Par183" TargetMode="External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header" Target="header3.xm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2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2022-11-28T10:15:36+00:00</dcterms:created>
  <dcterms:modified xsi:type="dcterms:W3CDTF">2022-11-28T10:15:36+00:00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

<file path=synoDoc.xml>{"attachment":null,"comment":{"data":[],"format":1204,"version":0},"content":{"data":{"attrs":{"page_setup":{"bottom":2,"left":3,"orientation":"portrait","page_type":"a4","right":1.5,"top":2},"schema":7,"type":"document"},"content":[{"attrs":{},"type":"invisible"},{"attrs":{},"content":[{"attrs":{"lineHeight":"","paddingBottom":"","paddingLeft":"","paddingTop":"","textAlign":"","textMark":[]},"content":[{"attrs":{},"text":" ","type":"text"}],"type":"paragraph"},{"attrs":{"lineHeight":"1","paddingBottom":"","paddingLeft":"0pt","paddingTop":"","textAlign":"","textMark":[]},"content":[{"attrs":{},"marks":[{"_":"font_size","value":"11pt"},{"_":"font_family","value":"Calibri"}],"text":"Зарегистрировано в Минюсте РФ 20 декабря 2007 г. N 10764","type":"text"}],"type":"paragraph"},{"attrs":{},"type":"horizontal_rule"},{"attrs":{"lineHeight":"","paddingBottom":"","paddingLeft":"","paddingTop":"","textAlign":"","textMark":[]},"content":[{"attrs":{},"text":" ","type":"text"}],"type":"paragraph"},{"attrs":{"lineHeight":"1","paddingBottom":"","paddingLeft":"0pt","paddingTop":"","textAlign":"center","textMark":[]},"content":[{"attrs":{},"marks":[{"_":"font_size","value":"11pt"},{"_":"font_family","value":"Calibri"},{"_":"strong"}],"text":"МИНИСТЕРСТВО ЭКОНОМИЧЕСКОГО РАЗВИТИЯ И ТОРГОВЛИ","type":"text"}],"type":"paragraph"},{"attrs":{"lineHeight":"1","paddingBottom":"","paddingLeft":"0pt","paddingTop":"","textAlign":"center","textMark":[]},"content":[{"attrs":{},"marks":[{"_":"font_size","value":"11pt"},{"_":"font_family","value":"Calibri"},{"_":"strong"}],"text":"РОССИЙСКОЙ ФЕДЕРАЦИИ","type":"text"}],"type":"paragraph"},{"attrs":{"lineHeight":"","paddingBottom":"","paddingLeft":"","paddingTop":"","textAlign":"","textMark":[]},"content":[{"attrs":{},"text":" ","type":"text"}],"type":"paragraph"},{"attrs":{"lineHeight":"1","paddingBottom":"","paddingLeft":"0pt","paddingTop":"","textAlign":"center","textMark":[]},"content":[{"attrs":{},"marks":[{"_":"font_size","value":"11pt"},{"_":"font_family","value":"Calibri"},{"_":"strong"}],"text":"ПРИКАЗ","type":"text"}],"type":"paragraph"},{"attrs":{"lineHeight":"1","paddingBottom":"","paddingLeft":"0pt","paddingTop":"","textAlign":"center","textMark":[]},"content":[{"attrs":{},"marks":[{"_":"font_size","value":"11pt"},{"_":"font_family","value":"Calibri"},{"_":"strong"}],"text":"от 9 ноября 2007 г. N 384","type":"text"}],"type":"paragraph"},{"attrs":{"lineHeight":"","paddingBottom":"","paddingLeft":"","paddingTop":"","textAlign":"","textMark":[]},"content":[{"attrs":{},"text":" ","type":"text"}],"type":"paragraph"},{"attrs":{"lineHeight":"1","paddingBottom":"","paddingLeft":"0pt","paddingTop":"","textAlign":"center","textMark":[]},"content":[{"attrs":{},"marks":[{"_":"font_size","value":"11pt"},{"_":"font_family","value":"Calibri"},{"_":"strong"}],"text":"ОБ УТВЕРЖДЕНИИ ФОРМЫ БИЗНЕС-ПЛАНА,","type":"text"}],"type":"paragraph"},{"attrs":{"lineHeight":"1","paddingBottom":"","paddingLeft":"0pt","paddingTop":"","textAlign":"center","textMark":[]},"content":[{"attrs":{},"marks":[{"_":"font_size","value":"11pt"},{"_":"font_family","value":"Calibri"},{"_":"strong"}],"text":"ПРЕДСТАВЛЯЕМОГО ДЛЯ ЗАКЛЮЧЕНИЯ (ИЗМЕНЕНИЯ)","type":"text"}],"type":"paragraph"},{"attrs":{"lineHeight":"1","paddingBottom":"","paddingLeft":"0pt","paddingTop":"","textAlign":"center","textMark":[]},"content":[{"attrs":{},"marks":[{"_":"font_size","value":"11pt"},{"_":"font_family","value":"Calibri"},{"_":"strong"}],"text":"СОГЛАШЕНИЯ ОБ ОСУЩЕСТВЛЕНИИ ТУРИСТСКО-РЕКРЕАЦИОННОЙ","type":"text"}],"type":"paragraph"},{"attrs":{"lineHeight":"1","paddingBottom":"","paddingLeft":"0pt","paddingTop":"","textAlign":"center","textMark":[]},"content":[{"attrs":{},"marks":[{"_":"font_size","value":"11pt"},{"_":"font_family","value":"Calibri"},{"_":"strong"}],"text":"ДЕЯТЕЛЬНОСТИ, И КРИТЕРИЕВ ОТБОРА БАНКОВ И ИНЫХ КРЕДИТНЫХ","type":"text"}],"type":"paragraph"},{"attrs":{"lineHeight":"1","paddingBottom":"","paddingLeft":"0pt","paddingTop":"","textAlign":"center","textMark":[]},"content":[{"attrs":{},"marks":[{"_":"font_size","value":"11pt"},{"_":"font_family","value":"Calibri"},{"_":"strong"}],"text":"ОРГАНИЗАЦИЙ ДЛЯ ПОДГОТОВКИ ЗАКЛЮЧЕНИЯ НА БИЗНЕС-ПЛАНЫ,","type":"text"}],"type":"paragraph"},{"attrs":{"lineHeight":"1","paddingBottom":"","paddingLeft":"0pt","paddingTop":"","textAlign":"center","textMark":[]},"content":[{"attrs":{},"marks":[{"_":"font_size","value":"11pt"},{"_":"font_family","value":"Calibri"},{"_":"strong"}],"text":"ПРЕДСТАВЛЕННЫЕ ЛИЦАМИ, НАМЕРЕВАЮЩИМИСЯ ПОЛУЧИТЬ СТАТУС","type":"text"}],"type":"paragraph"},{"attrs":{"lineHeight":"1","paddingBottom":"","paddingLeft":"0pt","paddingTop":"","textAlign":"center","textMark":[]},"content":[{"attrs":{},"marks":[{"_":"font_size","value":"11pt"},{"_":"font_family","value":"Calibri"},{"_":"strong"}],"text":"РЕЗИДЕНТА ТУРИСТСКО-РЕКРЕАЦИОННОЙ ОСОБОЙ ЭКОНОМИЧЕСКОЙ","type":"text"}],"type":"paragraph"},{"attrs":{"lineHeight":"1","paddingBottom":"","paddingLeft":"0pt","paddingTop":"","textAlign":"center","textMark":[]},"content":[{"attrs":{},"marks":[{"_":"font_size","value":"11pt"},{"_":"font_family","value":"Calibri"},{"_":"strong"}],"text":"ЗОНЫ, ЛИБО РЕЗИДЕНТАМИ ТУРИСТСКО-РЕКРЕАЦИОННОЙ","type":"text"}],"type":"paragraph"},{"attrs":{"lineHeight":"1","paddingBottom":"","paddingLeft":"0pt","paddingTop":"","textAlign":"center","textMark":[]},"content":[{"attrs":{},"marks":[{"_":"font_size","value":"11pt"},{"_":"font_family","value":"Calibri"},{"_":"strong"}],"text":"ОСОБОЙ ЭКОНОМИЧЕСКОЙ ЗОНЫ, НАМЕРЕВАЮЩИМИСЯ","type":"text"}],"type":"paragraph"},{"attrs":{"lineHeight":"1","paddingBottom":"","paddingLeft":"0pt","paddingTop":"","textAlign":"center","textMark":[]},"content":[{"attrs":{},"marks":[{"_":"font_size","value":"11pt"},{"_":"font_family","value":"Calibri"},{"_":"strong"}],"text":"ИЗМЕНИТЬ УСЛОВИЯ СОГЛАШЕНИЯ ОБ ОСУЩЕСТВЛЕНИИ","type":"text"}],"type":"paragraph"},{"attrs":{"lineHeight":"1","paddingBottom":"","paddingLeft":"0pt","paddingTop":"","textAlign":"center","textMark":[]},"content":[{"attrs":{},"marks":[{"_":"font_size","value":"11pt"},{"_":"font_family","value":"Calibri"},{"_":"strong"}],"text":"ТУРИСТСКО-РЕКРЕАЦИОННОЙ ДЕЯТЕЛЬНОСТИ","type":"text"}],"type":"paragraph"},{"attrs":{"lineHeight":"","paddingBottom":"","paddingLeft":"","paddingTop":"","textAlign":"","textMark":[]},"content":[{"attrs":{},"text":" 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Во исполнение ","type":"text"},{"attrs":{},"marks":[{"_":"font_size","value":"11pt"},{"_":"font_family","value":"Calibri"},{"_":"link","href":"consultantplus://offline/ref=2A890F2C4299CE749A937B1BA88E03314A6D3498D6908A90691197945894226AA191FB8CfBhAI"},{"_":"color","value":"#0000ff"}],"text":"пунктов 4","type":"text"},{"attrs":{},"marks":[{"_":"font_size","value":"11pt"},{"_":"font_family","value":"Calibri"}],"text":" и ","type":"text"},{"attrs":{},"marks":[{"_":"font_size","value":"11pt"},{"_":"font_family","value":"Calibri"},{"_":"link","href":"consultantplus://offline/ref=2A890F2C4299CE749A937B1BA88E03314A6D3498D6908A90691197945894226AA191FB8CfBh5I"},{"_":"color","value":"#0000ff"}],"text":"5 части 2 статьи 31.2","type":"text"},{"attrs":{},"marks":[{"_":"font_size","value":"11pt"},{"_":"font_family","value":"Calibri"}],"text":" Федерального закона от 22 июля 2005 г. N 116-ФЗ \"Об особых экономических зонах в Российской Федерации\" (Собрание законодательства Российской Федерации, 2005, N 30 (ч. II), ст. 3127; 2006, N 23, ст. 2383; N 52 (ч. I), ст. 5498) приказываю: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Утвердить: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1. Форму бизнес-плана, представляемого для заключения (изменения) соглашения об осуществлении туристско-рекреационной деятельности (","type":"text"},{"attrs":{},"marks":[{"_":"font_size","value":"11pt"},{"_":"font_family","value":"Calibri"},{"_":"link","href":"#Par36"},{"_":"color","value":"#0000ff"}],"text":"приложение N 1","type":"text"},{"attrs":{},"marks":[{"_":"font_size","value":"11pt"},{"_":"font_family","value":"Calibri"}],"text":")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2. Критерии отбора банков и иных кредитных организаций для подготовки заключения на бизнес-планы, представленные лицами, намеревающимися получить статус резидента туристско-рекреационной особой экономической зоны, либо резидентами туристско-рекреационной особой экономической зоны, намеревающимися изменить условия соглашения об осуществлении туристско-рекреационной деятельности (","type":"text"},{"attrs":{},"marks":[{"_":"font_size","value":"11pt"},{"_":"font_family","value":"Calibri"},{"_":"link","href":"#Par172"},{"_":"color","value":"#0000ff"}],"text":"приложение N 2","type":"text"},{"attrs":{},"marks":[{"_":"font_size","value":"11pt"},{"_":"font_family","value":"Calibri"}],"text":").","type":"text"}],"type":"paragraph"},{"attrs":{"lineHeight":"","paddingBottom":"","paddingLeft":"","paddingTop":"","textAlign":"","textMark":[]},"content":[{"attrs":{},"text":" ","type":"text"}],"type":"paragraph"},{"attrs":{"lineHeight":"1","paddingBottom":"","paddingLeft":"0pt","paddingTop":"","textAlign":"right","textMark":[]},"content":[{"attrs":{},"marks":[{"_":"font_size","value":"11pt"},{"_":"font_family","value":"Calibri"}],"text":"Министр","type":"text"}],"type":"paragraph"},{"attrs":{"lineHeight":"1","paddingBottom":"","paddingLeft":"0pt","paddingTop":"","textAlign":"right","textMark":[]},"content":[{"attrs":{},"marks":[{"_":"font_size","value":"11pt"},{"_":"font_family","value":"Calibri"}],"text":"Э.С.НАБИУЛЛИНА","type":"text"}],"type":"paragraph"},{"attrs":{"lineHeight":"","paddingBottom":"","paddingLeft":"","paddingTop":"","textAlign":"","textMark":[]},"content":[{"attrs":{},"text":" ","type":"text"}],"type":"paragraph"},{"attrs":{"lineHeight":"","paddingBottom":"","paddingLeft":"","paddingTop":"","textAlign":"","textMark":[]},"content":[{"attrs":{},"text":" ","type":"text"}],"type":"paragraph"},{"attrs":{"lineHeight":"","paddingBottom":"","paddingLeft":"","paddingTop":"","textAlign":"","textMark":[]},"content":[{"attrs":{},"text":" ","type":"text"}],"type":"paragraph"},{"attrs":{"lineHeight":"","paddingBottom":"","paddingLeft":"","paddingTop":"","textAlign":"","textMark":[]},"content":[{"attrs":{},"text":" ","type":"text"}],"type":"paragraph"},{"attrs":{"lineHeight":"","paddingBottom":"","paddingLeft":"","paddingTop":"","textAlign":"","textMark":[]},"content":[{"attrs":{},"text":" ","type":"text"}],"type":"paragraph"},{"attrs":{"lineHeight":"1","paddingBottom":"","paddingLeft":"0pt","paddingTop":"","textAlign":"right","textMark":[]},"content":[{"attrs":{},"marks":[{"_":"font_size","value":"11pt"},{"_":"font_family","value":"Calibri"}],"text":"Приложение N 1","type":"text"}],"type":"paragraph"},{"attrs":{"lineHeight":"","paddingBottom":"","paddingLeft":"","paddingTop":"","textAlign":"","textMark":[]},"content":[{"attrs":{},"text":" ","type":"text"}],"type":"paragraph"},{"attrs":{"lineHeight":"1","paddingBottom":"","paddingLeft":"0pt","paddingTop":"","textAlign":"center","textMark":[]},"content":[{"attrs":{},"marks":[{"_":"font_size","value":"11pt"},{"_":"font_family","value":"Calibri"},{"_":"strong"}],"text":"ФОРМА БИЗНЕС-ПЛАНА,","type":"text"}],"type":"paragraph"},{"attrs":{"lineHeight":"1","paddingBottom":"","paddingLeft":"0pt","paddingTop":"","textAlign":"center","textMark":[]},"content":[{"attrs":{},"marks":[{"_":"font_size","value":"11pt"},{"_":"font_family","value":"Calibri"},{"_":"strong"}],"text":"ПРЕДСТАВЛЯЕМОГО ДЛЯ ЗАКЛЮЧЕНИЯ (ИЗМЕНЕНИЯ) СОГЛАШЕНИЯ","type":"text"}],"type":"paragraph"},{"attrs":{"lineHeight":"1","paddingBottom":"","paddingLeft":"0pt","paddingTop":"","textAlign":"center","textMark":[]},"content":[{"attrs":{},"marks":[{"_":"font_size","value":"11pt"},{"_":"font_family","value":"Calibri"},{"_":"strong"}],"text":"ОБ ОСУЩЕСТВЛЕНИИ ТУРИСТСКО-РЕКРЕАЦИОННОЙ ДЕЯТЕЛЬНОСТИ","type":"text"}],"type":"paragraph"},{"attrs":{"lineHeight":"","paddingBottom":"","paddingLeft":"","paddingTop":"","textAlign":"","textMark":[]},"content":[{"attrs":{},"text":" ","type":"text"}],"type":"paragraph"},{"attrs":{"lineHeight":"1","paddingBottom":"","paddingLeft":"0pt","paddingTop":"","textAlign":"","textMark":[{"_":"font_size","value":"10pt"}]},"content":[{"attrs":{},"marks":[{"_":"font_size","value":"10pt"},{"_":"font_family","value":"Courier New"}],"text":"                                                          УТВЕРЖДАЮ","type":"text"}],"type":"paragraph"},{"attrs":{"lineHeight":"1","paddingBottom":"","paddingLeft":"0pt","paddingTop":"","textAlign":"","textMark":[{"_":"font_size","value":"10pt"}]},"content":[{"attrs":{},"marks":[{"_":"font_size","value":"10pt"},{"_":"font_family","value":"Courier New"}],"text":"                                                  _________________________","type":"text"}],"type":"paragraph"},{"attrs":{"lineHeight":"1","paddingBottom":"","paddingLeft":"0pt","paddingTop":"","textAlign":"","textMark":[{"_":"font_size","value":"10pt"}]},"content":[{"attrs":{},"marks":[{"_":"font_size","value":"10pt"},{"_":"font_family","value":"Courier New"}],"text":"                                                         (должность)","type":"text"}],"type":"paragraph"},{"attrs":{"lineHeight":"1","paddingBottom":"","paddingLeft":"0pt","paddingTop":"","textAlign":"","textMark":[{"_":"font_size","value":"10pt"}]},"content":[{"attrs":{},"marks":[{"_":"font_size","value":"10pt"},{"_":"font_family","value":"Courier New"}],"text":"                                                  _________________________","type":"text"}],"type":"paragraph"},{"attrs":{"lineHeight":"1","paddingBottom":"","paddingLeft":"0pt","paddingTop":"","textAlign":"","textMark":[{"_":"font_size","value":"10pt"}]},"content":[{"attrs":{},"marks":[{"_":"font_size","value":"10pt"},{"_":"font_family","value":"Courier New"}],"text":"                                                           (Ф.И.О.)","type":"text"}],"type":"paragraph"},{"attrs":{"lineHeight":"1","paddingBottom":"","paddingLeft":"0pt","paddingTop":"","textAlign":"","textMark":[{"_":"font_size","value":"10pt"}]},"content":[{"attrs":{},"marks":[{"_":"font_size","value":"10pt"},{"_":"font_family","value":"Courier New"}],"text":"                                                  \"__\" ____________ 200_ г.","type":"text"}],"type":"paragraph"},{"attrs":{"lineHeight":"","paddingBottom":"","paddingLeft":"","paddingTop":"","textAlign":"","textMark":[{"_":"font_size","value":"10pt"}]},"content":[{"attrs":{},"marks":[{"_":"font_size","value":"10pt"}],"text":" ","type":"text"}],"type":"paragraph"},{"attrs":{"lineHeight":"1","paddingBottom":"","paddingLeft":"0pt","paddingTop":"","textAlign":"","textMark":[{"_":"font_size","value":"10pt"}]},"content":[{"attrs":{},"marks":[{"_":"font_size","value":"10pt"},{"_":"font_family","value":"Courier New"}],"text":"                                                  (печать)","type":"text"}],"type":"paragraph"},{"attrs":{"lineHeight":"","paddingBottom":"","paddingLeft":"","paddingTop":"","textAlign":"","textMark":[]},"content":[{"attrs":{},"text":" ","type":"text"}],"type":"paragraph"},{"attrs":{"lineHeight":"1","paddingBottom":"","paddingLeft":"0pt","paddingTop":"","textAlign":"center","textMark":[]},"content":[{"attrs":{},"marks":[{"_":"font_size","value":"11pt"},{"_":"font_family","value":"Calibri"}],"text":"БИЗНЕС-ПЛАН","type":"text"}],"type":"paragraph"},{"attrs":{"lineHeight":"1","paddingBottom":"","paddingLeft":"0pt","paddingTop":"","textAlign":"center","textMark":[]},"content":[{"attrs":{},"marks":[{"_":"font_size","value":"11pt"},{"_":"font_family","value":"Calibri"}],"text":"(краткое название проекта)","type":"text"}],"type":"paragraph"},{"attrs":{"lineHeight":"1","paddingBottom":"","paddingLeft":"0pt","paddingTop":"","textAlign":"center","textMark":[]},"content":[{"attrs":{},"marks":[{"_":"font_size","value":"11pt"},{"_":"font_family","value":"Calibri"}],"text":"город ___________ год ____","type":"text"}],"type":"paragraph"},{"attrs":{"lineHeight":"","paddingBottom":"","paddingLeft":"","paddingTop":"","textAlign":"","textMark":[]},"content":[{"attrs":{},"text":" ","type":"text"}],"type":"paragraph"},{"attrs":{"level":2,"lineHeight":"1","paddingBottom":"","paddingLeft":"","paddingTop":"","synohead":"Par53","textAlign":"both","textMark":[]},"content":[{"attrs":{},"marks":[{"_":"font_size","value":"11pt"},{"_":"font_family","value":"Calibri"}],"text":"1. Общие сведения о заявителе на получение статуса резидента особой экономической зоны.","type":"text"}],"type":"heading"},{"attrs":{"lineHeight":"1","paddingBottom":"","paddingLeft":"0pt","paddingTop":"","textAlign":"justify","textIndent":true,"textMark":[]},"content":[{"attrs":{},"marks":[{"_":"font_size","value":"11pt"},{"_":"font_family","value":"Calibri"}],"text":"1.1. Наименование юридического лица (Ф.И.О. индивидуального предпринимателя) - претендента на получение статуса резидента особой экономической зоны туристско-рекреационного типа либо резидента, вносящего изменения в условия соглашения об осуществлении туристско-рекреационной деятельности (далее - заявитель)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1.2. Организационно-правовая форма заявителя, имена и адреса учредителей (для юридических лиц)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1.3. Дата регистрации заявителя, номер регистрационного свидетельства, наименование органа, зарегистрировавшего заявителя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1.4. Место государственной регистрации и почтовый адрес заявителя - юридического лица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1.5. Ф.И.О., номера телефонов, факсов руководителя (руководителей), заявителя (адрес места жительства заявителя - индивидуального предпринимателя)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1.6. Вид (виды) экономической деятельности заявителя. Если на момент подачи инициативной заявки заявитель осуществляет несколько видов экономической деятельности, указать процент прибыли, приходящийся на каждый из видов деятельности в общем объеме прибыли в среднем за последний отчетный год деятельности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1.7. Срок реализации проекта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1.8. Общая стоимость реализации проекта, ожидаемые источники денежных средств и их структура (собственные и заемные средства заявителя, бюджетное финансирование)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1.9. Заявление о коммерческой тайне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1.10. Дата составления бизнес-плана.","type":"text"}],"type":"paragraph"},{"attrs":{"lineHeight":"","paddingBottom":"","paddingLeft":"","paddingTop":"","textAlign":"","textMark":[]},"content":[{"attrs":{},"text":" ","type":"text"}],"type":"paragraph"},{"attrs":{"level":2,"lineHeight":"1","paddingBottom":"","paddingLeft":"","paddingTop":"","synohead":"Par65","textAlign":"both","textMark":[]},"content":[{"attrs":{},"marks":[{"_":"font_size","value":"11pt"},{"_":"font_family","value":"Calibri"}],"text":"2. Вводная часть (резюме проекта) (2 - 3 стр.).","type":"text"}],"type":"heading"},{"attrs":{"lineHeight":"1","paddingBottom":"","paddingLeft":"0pt","paddingTop":"","textAlign":"justify","textIndent":true,"textMark":[]},"content":[{"attrs":{},"marks":[{"_":"font_size","value":"11pt"},{"_":"font_family","value":"Calibri"}],"text":"Информация, характеризующая направления и цели деятельности заявителя, доказательства экономической эффективности и реализуемости проекта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2.1. Сущность предполагаемого проекта и место реализации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2.2. Эффективность реализации проекта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2.3. Общая стоимость проекта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2.4. Необходимые (привлекаемые) финансовые ресурсы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2.5. Срок окупаемости проекта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2.6. Финансовые результаты реализации плана (чистая текущая стоимость, внутренняя норма рентабельности, ежегодные суммы налоговых поступлений в бюджет Российской Федерации, бюджет субъекта Российской Федерации и местный бюджет на ближайшие 3 года)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2.7. Предполагаемая форма и условия участия инвестора (кредитора)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2.8. Гарантии возврата инвестиций (кредитных ресурсов)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2.9. Сопутствующие эффекты (социальные, экологические) от реализации проекта. Количество создаваемых рабочих мест (с учетом мультипликативного эффекта в смежных отраслях) и дополнительных мест размещения туристов. Прогноз увеличения туристических потоков и увеличение туристского сектора и смежных отраслей в валовом региональном продукте.","type":"text"}],"type":"paragraph"},{"attrs":{"lineHeight":"","paddingBottom":"","paddingLeft":"","paddingTop":"","textAlign":"","textMark":[]},"content":[{"attrs":{},"text":" ","type":"text"}],"type":"paragraph"},{"attrs":{"level":2,"lineHeight":"1","paddingBottom":"","paddingLeft":"","paddingTop":"","synohead":"Par77","textAlign":"both","textMark":[]},"content":[{"attrs":{},"marks":[{"_":"font_size","value":"11pt"},{"_":"font_family","value":"Calibri"}],"text":"3. Анализ положения дел в сфере туризма, санаторно-курортной сфере, использования природно-климатических ресурсов (далее - отрасль) и описание организации-заявителя (до 7 стр.).","type":"text"}],"type":"heading"},{"attrs":{"lineHeight":"1","paddingBottom":"","paddingLeft":"0pt","paddingTop":"","textAlign":"justify","textIndent":true,"textMark":[]},"content":[{"attrs":{},"marks":[{"_":"font_size","value":"11pt"},{"_":"font_family","value":"Calibri"}],"text":"3.1. Анализ современного состояния и перспектив развития отрасли. Значимость отрасли для экономического и социального развития субъекта Российской Федерации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3.2. Основные потребительские группы и их территориальное расположение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3.3. Общая концепция предполагаемого бизнеса (цели функционирования, наименование работ (продукции) и услуг, основные потребители)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3.4. Прогноз конъюнктуры рынка туристско-рекреационной деятельности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3.5. Ожидаемая доля заявителя в отрасли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3.6. Перечень основных (потенциальных) конкурентов, их доли на рынке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3.7. Учредители юридического лица - заявителя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3.8. Перечень существующих (потенциальных) стратегических партнеров и контрагентов.","type":"text"}],"type":"paragraph"},{"attrs":{"lineHeight":"","paddingBottom":"","paddingLeft":"","paddingTop":"","textAlign":"","textMark":[]},"content":[{"attrs":{},"text":" ","type":"text"}],"type":"paragraph"},{"attrs":{"level":2,"lineHeight":"1","paddingBottom":"","paddingLeft":"","paddingTop":"","synohead":"Par87","textAlign":"both","textMark":[]},"content":[{"attrs":{},"marks":[{"_":"font_size","value":"11pt"},{"_":"font_family","value":"Calibri"}],"text":"4. Описание работ (продукции) и услуг (до 5 стр.).","type":"text"}],"type":"heading"},{"attrs":{"lineHeight":"1","paddingBottom":"","paddingLeft":"0pt","paddingTop":"","textAlign":"justify","textIndent":true,"textMark":[]},"content":[{"attrs":{},"marks":[{"_":"font_size","value":"11pt"},{"_":"font_family","value":"Calibri"}],"text":"4.1. Основные характеристики работ (продукции) и услуг (функциональное назначение, основные потребительские качества и параметры работ (продукции) и услуг, соответствие государственным стандартам, патентно-лицензионная защита, требования к контролю качества, возможности адаптации (модификация) работ (продукции) и услуг к изменениям рынка)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4.2. Наличие опыта туристско-рекреационной деятельности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4.3. Анализ качества выполняемых работ (производимой продукции) и оказываемых услуг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4.4. Сравнительный анализ основных характеристик аналогичных и конкурирующих (замещающих) работ (производимой продукции) и оказываемых услуг.","type":"text"}],"type":"paragraph"},{"attrs":{"lineHeight":"","paddingBottom":"","paddingLeft":"","paddingTop":"","textAlign":"","textMark":[]},"content":[{"attrs":{},"text":" ","type":"text"}],"type":"paragraph"},{"attrs":{"level":2,"lineHeight":"1","paddingBottom":"","paddingLeft":"","paddingTop":"","synohead":"Par93","textAlign":"both","textMark":[]},"content":[{"attrs":{},"marks":[{"_":"font_size","value":"11pt"},{"_":"font_family","value":"Calibri"}],"text":"5. Маркетинг (до 7 стр.).","type":"text"}],"type":"heading"},{"attrs":{"lineHeight":"1","paddingBottom":"","paddingLeft":"0pt","paddingTop":"","textAlign":"justify","textIndent":true,"textMark":[]},"content":[{"attrs":{},"marks":[{"_":"font_size","value":"11pt"},{"_":"font_family","value":"Calibri"}],"text":"В этом разделе должно быть доказано, что выполняемые работы (производимая продукция) и оказываемые услуги заявителя имеют рынок сбыта и обоснованы подходящая тактика конкурентной борьбы и механизм продвижения на рынок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5.1. Факторный анализ состояния туристско-рекреационной деятельности и ее сегментов (емкость, степень насыщенности, потенциал роста рынка)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5.2. Оценка доли заявителя на рынке и объема выполняемых работ (производимой продукции) и оказываемых услуг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5.3. Обоснование рыночной ниши работ и услуг и среднесрочная концепция ее расширения, т.е. характеристика целевых рынков и поведения потребителей, прогнозы продаж, трудности выхода (расширения) на целевые рынки, наиболее эффективные механизмы продвижения работ (продукции) и услуг на целевые рынки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5.4. Общая стратегия маркетинга заявителя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5.5. Характеристика ценообразования заявителя (сопоставление собственной стратегии в области цен с ценовой политикой основных конкурентов, обоснование цены на работы (продукцию) и услуги с учетом требований к качеству и анализа формирования себестоимости, оценка окупаемости затрат, уровня рентабельности реализации работ (продукции) и оказания услуг, политика предоставления скидок)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5.6. Тактика реализации работ (продукции) и оказания услуг. Анализ методов реализации и их эффективность, приоритетные направления развития работ (продукции) и услуг в долгосрочной перспективе, наличие договоров и протоколов намерений на выполнение работ (производство продукции) и оказание услуг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5.7. Политика предоставления гарантий качества работ (продукции) и услуг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5.8. Реклама и продвижение работ (продукции) и услуг на рынок. Объем средств, выделяемых на культурные мероприятия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5.9. Стратегия в области качества (наиболее привлекательные для потребителей характеристики качества работ (продукции) и услуг, тенденции их изменения, стратегическая линия поведения заявителя на рынке в области качества работ (продукции) и услуг).","type":"text"}],"type":"paragraph"},{"attrs":{"lineHeight":"","paddingBottom":"","paddingLeft":"","paddingTop":"","textAlign":"","textMark":[]},"content":[{"attrs":{},"text":" ","type":"text"}],"type":"paragraph"},{"attrs":{"level":2,"lineHeight":"1","paddingBottom":"","paddingLeft":"","paddingTop":"","synohead":"Par105","textAlign":"both","textMark":[]},"content":[{"attrs":{},"marks":[{"_":"font_size","value":"11pt"},{"_":"font_family","value":"Calibri"}],"text":"6. Логистика производства (до 3 стр.) - для заявителей, планирующих разработку месторождений минеральных вод, лечебных грязей и других лечебных ресурсов, их добычу, промышленный розлив минеральных вод и иное использование природных лечебных ресурсов.","type":"text"}],"type":"heading"},{"attrs":{"lineHeight":"1","paddingBottom":"","paddingLeft":"0pt","paddingTop":"","textAlign":"justify","textIndent":true,"textMark":[]},"content":[{"attrs":{},"marks":[{"_":"font_size","value":"11pt"},{"_":"font_family","value":"Calibri"}],"text":"6.1. Источники поставки сырья для производства, их местоположение и виды доставки, объемы грузопотока (в месяц)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6.2. Необходимые складские мощности для обработки и хранения сырья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6.3. Необходимые складские мощности для хранения готовой продукции и виды доставки потребителям, объемы грузопотока (в месяц).","type":"text"}],"type":"paragraph"},{"attrs":{"lineHeight":"","paddingBottom":"","paddingLeft":"","paddingTop":"","textAlign":"","textMark":[]},"content":[{"attrs":{},"text":" ","type":"text"}],"type":"paragraph"},{"attrs":{"level":2,"lineHeight":"1","paddingBottom":"","paddingLeft":"","paddingTop":"","synohead":"Par110","textAlign":"both","textMark":[]},"content":[{"attrs":{},"marks":[{"_":"font_size","value":"11pt"},{"_":"font_family","value":"Calibri"}],"text":"7. Производственный план (до 5 стр.).","type":"text"}],"type":"heading"},{"attrs":{"lineHeight":"1","paddingBottom":"","paddingLeft":"0pt","paddingTop":"","textAlign":"justify","textIndent":true,"textMark":[]},"content":[{"attrs":{},"marks":[{"_":"font_size","value":"11pt"},{"_":"font_family","value":"Calibri"}],"text":"Обоснование выбора производственного (туристско-рекреационного, научно-технологического) процесса и возможности заявителя выполнить необходимый объем работ и услуг с определенными качественными характеристиками в заявленные сроки. Все данные этого раздела должны быть представлены в среднесрочной перспективе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7.1. Место реализации проекта (с обоснованием выбора) и (или) строительной площадки, их особенности (климат; обеспеченность транспортной, инженерной, инновационной, социальной инфраструктурой; наличие строительно-монтажных и вспомогательных ремонтных организаций; наличие и состояние производственных площадей и т.п.)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7.2. Необходимая площадь земельных участков для туристско-рекреационной деятельности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7.3. Необходимые объекты недвижимости для туристско-рекреационной деятельности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7.4. Необходимые объекты и мощности инженерной, транспортной, социальной и иной инфраструктуры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7.5. Планирование и сметная стоимость работ по проекту (сроки строительства, монтажа, ввода в эксплуатацию и достижения проектной мощности туристско-рекреационных сооружений и оборудования - календарный план с указанием затрат на реализацию каждого этапа)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7.6. Производственная программа заявителя в номенклатурном разрезе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7.7. План капитальных вложений <*>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--------------------------------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<*> Пункт включается заявителем в случае, если его деятельность предполагает осуществление капитальных вложений.","type":"text"}],"type":"paragraph"},{"attrs":{"lineHeight":"","paddingBottom":"","paddingLeft":"","paddingTop":"","textAlign":"","textMark":[]},"content":[{"attrs":{},"text":" 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7.8. Стратегия материально-технического обеспечения программы туристско-рекреационной деятельности (расчет потребности в материальных ресурсах, поставщики ресурсов и обоснование их выбора, условия поставок, ориентировочные цены, возможные альтернативные источники снабжения ресурсами)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7.9. Оценка обеспеченности потребностей квалифицированным персоналом для туристско-рекреационной деятельности (общая численность персонала, анализ структуры производственной программы заявителя (ППЗ) по возрасту и квалификации, система оплаты труда и годовой фонд заработной платы, предполагаемые изменения в структуре персонала по мере развития бизнеса)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7.10. Характеристика экологических последствий реализации проекта, обеспечение экологической и технической безопасности. Объем средств, выделяемых на природоохранные мероприятия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7.11. Анализ системы качества работ и услуг: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7.11.1. Организация обслуживания туристов (доставка и размещение туристов, питание, транспорт, организация досуга, лечения на минеральных источниках и т.п.)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7.11.2. Рынок сырья для обслуживания туристско-рекреационных зон (сервисное оборудование для гостиниц и ресторанов, продукты питания и т.п.).","type":"text"}],"type":"paragraph"},{"attrs":{"lineHeight":"","paddingBottom":"","paddingLeft":"","paddingTop":"","textAlign":"","textMark":[]},"content":[{"attrs":{},"text":" ","type":"text"}],"type":"paragraph"},{"attrs":{"level":2,"lineHeight":"1","paddingBottom":"","paddingLeft":"","paddingTop":"","synohead":"Par129","textAlign":"both","textMark":[]},"content":[{"attrs":{},"marks":[{"_":"font_size","value":"11pt"},{"_":"font_family","value":"Calibri"}],"text":"8. Организационный план (2 - 3 стр.).","type":"text"}],"type":"heading"},{"attrs":{"lineHeight":"1","paddingBottom":"","paddingLeft":"0pt","paddingTop":"","textAlign":"justify","textIndent":true,"textMark":[]},"content":[{"attrs":{},"marks":[{"_":"font_size","value":"11pt"},{"_":"font_family","value":"Calibri"}],"text":"8.1. Краткая характеристика членов совета директоров и высшего руководства организации-заявителя (краткие биографические справки с указанием квалификации, послужного списка и опыта работы в данной сфере деятельности, контактные телефоны)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8.2. Организационная структура управления организации-заявителя (с указанием основных должностных обязанностей представителей высшего руководства)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8.3. План-график основных мероприятий развития бизнеса (список видов намеченных мероприятий с указанием даты начала и завершения работ, ответственных исполнителей).","type":"text"}],"type":"paragraph"},{"attrs":{"lineHeight":"","paddingBottom":"","paddingLeft":"","paddingTop":"","textAlign":"","textMark":[]},"content":[{"attrs":{},"text":" ","type":"text"}],"type":"paragraph"},{"attrs":{"level":2,"lineHeight":"1","paddingBottom":"","paddingLeft":"","paddingTop":"","synohead":"Par134","textAlign":"both","textMark":[]},"content":[{"attrs":{},"marks":[{"_":"font_size","value":"11pt"},{"_":"font_family","value":"Calibri"}],"text":"9. Финансовый план (до 5 стр.).","type":"text"}],"type":"heading"},{"attrs":{"lineHeight":"1","paddingBottom":"","paddingLeft":"0pt","paddingTop":"","textAlign":"justify","textIndent":true,"textMark":[]},"content":[{"attrs":{},"marks":[{"_":"font_size","value":"11pt"},{"_":"font_family","value":"Calibri"}],"text":"В данном разделе наряду с прогнозируемым движением денежных потоков (поступлениями и выплатами) должно быть описано текущее финансовое состояние заявителя. Все расчеты этого раздела должны быть выполнены на основе информации, приведенной в разделах \"Маркетинг\" и \"Производственный план\". Все данные этого раздела должны быть представлены в среднесрочной перспективе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9.1. Анализ финансово-хозяйственного состояния заявителя (пишется для организаций, за исключением вновь созданных, путем расчета показателей ликвидности, финансовой устойчивости, деловой активности, имущественного состояния, рентабельности, рыночной стоимости)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9.2. Доходы и расходы заявителя (данные по предполагаемым доходам и расходам по всем видам деятельности заявителя, первый год реализации проекта в разбивке - помесячно, 2-й и 3-й - поквартально, далее - по годам)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9.3. Движение денежных средств (данные по предполагаемым доходам и расходам по всем видам деятельности заявителя, первый год реализации проекта в разбивке - помесячно, 2-й и 3-й - поквартально, далее - по годам)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9.4. Налоговые платежи (данные по предполагаемым налоговым платежам по всем видам деятельности заявителя, первый год реализации проекта в разбивке - помесячно, 2-й и 3-й - поквартально, далее - по годам)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9.5. Предполагаемый объем инвестиций по проекту с указанием источников финансирования.","type":"text"}],"type":"paragraph"},{"attrs":{"lineHeight":"","paddingBottom":"","paddingLeft":"","paddingTop":"","textAlign":"","textMark":[]},"content":[{"attrs":{},"text":" ","type":"text"}],"type":"paragraph"},{"attrs":{"level":2,"lineHeight":"1","paddingBottom":"","paddingLeft":"","paddingTop":"","synohead":"Par142","textAlign":"both","textMark":[]},"content":[{"attrs":{},"marks":[{"_":"font_size","value":"11pt"},{"_":"font_family","value":"Calibri"}],"text":"10. Оценка эффективности проекта и рисков его реализации.","type":"text"}],"type":"heading"},{"attrs":{"lineHeight":"1","paddingBottom":"","paddingLeft":"0pt","paddingTop":"","textAlign":"justify","textIndent":true,"textMark":[]},"content":[{"attrs":{},"marks":[{"_":"font_size","value":"11pt"},{"_":"font_family","value":"Calibri"}],"text":"Раздел является ключевым, по нему планируются затраты на реализацию проекта и определяется его эффективность, а также осуществляется оценка факторов риска реализации проекта и возможных вариантов их снижения. В разделе должна быть представлена следующая информация: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10.1. Расчет абсолютных экономических показателей деятельности заявителя (выручка от реализации, анализ себестоимости работ и услуг, предложения по экономии затрат, внереализационные доходы и расходы, балансовая прибыль и прибыль после налогообложения)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10.2. Расчет чистой приведенной стоимости проекта (по месяцам)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10.3. Расчет показателя внутренней нормы рентабельности IRR (внутренняя норма рентабельности должна быть не меньше принятой процентной ставки по долгосрочным кредитам)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10.4. Расчет срока окупаемости инвестиций по проекту (период времени с начала реализации проекта по данному бизнес-плану до момента, когда разность между накопленной суммой чистой прибыли с амортизационными отчислениями и объемом инвестиционных затрат приобретет положительное значение)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10.5. Определение точки безубыточности деятельности заявителя (рассчитывается как отношение величины постоянных расходов к разности цены работ и услуг и величины переменных расходов, деленной на объем реализации работ и услуг)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10.6. Анализ основных видов рисков: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10.6.1. Технологический риск (отработанность технологии, наличие, исправность и ремонтопригодность туристско-рекреационного оборудования; наличие запасных частей, дополнительной оснастки и приспособлений; оснащенность инструментом; подготовка обслуживающего персонала; наличие квалифицированных кадров, участие в монтаже и обучении зарубежных специалистов)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10.6.2. Организационный и управленческий риски (наличие и гарантия выполнения плана-графика работ; заинтересованность всех участников в выполнении плана-графика; возможность дублирования организационных срывов; наличие квалифицированного управленческого персонала (сертификация менеджеров)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10.6.3. Риск материально-технического обеспечения (анализ информации о поставщиках основных производственных ресурсов; оценка возможности перехода на альтернативное сырье; уровень организации входного контроля качества сырья) - для заявителя, планирующего разработку месторождений минеральных вод, лечебных грязей и других лечебных ресурсов, их добычу, промышленный розлив минеральных вод и иное использование природных лечебных ресурсов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10.6.4. Финансовый риск (оценка существующего финансового положения; вероятность неплатежей со стороны участников проекта; кредитный и процентный риски)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10.6.5. Экономические риски (устойчивость экономического положения заявителя к изменениям макроэкономического положения в стране; оценка последствий повышения тарифов и цен на стратегические ресурсы; возможность снижения платежеспособного спроса на работы и услуги в субъекте Российской Федерации и в целом по стране; наличие альтернативных потребителей; последствия ухудшения налогового климата)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10.6.6. Экологические риски (возможные штрафные санкции и их влияние на экономическое положение претендента).","type":"text"}],"type":"paragraph"},{"attrs":{"lineHeight":"","paddingBottom":"","paddingLeft":"","paddingTop":"","textAlign":"","textMark":[]},"content":[{"attrs":{},"text":" ","type":"text"}],"type":"paragraph"},{"attrs":{"level":2,"lineHeight":"1","paddingBottom":"","paddingLeft":"","paddingTop":"","synohead":"Par157","textAlign":"both","textMark":[]},"content":[{"attrs":{},"marks":[{"_":"font_size","value":"11pt"},{"_":"font_family","value":"Calibri"}],"text":"11. Приложение.","type":"text"}],"type":"heading"},{"attrs":{"lineHeight":"1","paddingBottom":"","paddingLeft":"0pt","paddingTop":"","textAlign":"justify","textIndent":true,"textMark":[]},"content":[{"attrs":{},"marks":[{"_":"font_size","value":"11pt"},{"_":"font_family","value":"Calibri"}],"text":"В приложение включаются документы, подтверждающие и разъясняющие сведения, представленные в бизнес-плане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Примечания: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- бизнес-план разрабатывается на период, который превышает срок окупаемости проекта на три года;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- при обосновании инвестиционного проекта все расчеты ведутся в постоянных среднегодовых ценах года, в котором бизнес-план представлен для заключения (изменения) соглашения об осуществлении туристско-рекреационной деятельности;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- Федеральное агентство по управлению особыми экономическими зонами вправе запросить дополнительную информацию по представленному бизнес-плану;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- заявитель может представить дополнительную информацию по своему усмотрению;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- форма бизнес-плана подготовлена с учетом заявителей, планирующих разработку месторождений минеральных вод, лечебных грязей и других лечебных ресурсов, их добычу, промышленный розлив минеральных вод и иное использование природных лечебных ресурсов.","type":"text"}],"type":"paragraph"},{"attrs":{"lineHeight":"","paddingBottom":"","paddingLeft":"","paddingTop":"","textAlign":"","textMark":[]},"content":[{"attrs":{},"text":" ","type":"text"}],"type":"paragraph"},{"attrs":{"lineHeight":"","paddingBottom":"","paddingLeft":"","paddingTop":"","textAlign":"","textMark":[]},"content":[{"attrs":{},"text":" ","type":"text"}],"type":"paragraph"},{"attrs":{"lineHeight":"","paddingBottom":"","paddingLeft":"","paddingTop":"","textAlign":"","textMark":[]},"content":[{"attrs":{},"text":" ","type":"text"}],"type":"paragraph"},{"attrs":{"lineHeight":"","paddingBottom":"","paddingLeft":"","paddingTop":"","textAlign":"","textMark":[]},"content":[{"attrs":{},"text":" ","type":"text"}],"type":"paragraph"},{"attrs":{"lineHeight":"","paddingBottom":"","paddingLeft":"","paddingTop":"","textAlign":"","textMark":[]},"content":[{"attrs":{},"text":" ","type":"text"}],"type":"paragraph"},{"attrs":{"lineHeight":"1","paddingBottom":"","paddingLeft":"0pt","paddingTop":"","textAlign":"right","textMark":[]},"content":[{"attrs":{},"marks":[{"_":"font_size","value":"11pt"},{"_":"font_family","value":"Calibri"}],"text":"Приложение N 2","type":"text"}],"type":"paragraph"},{"attrs":{"lineHeight":"","paddingBottom":"","paddingLeft":"","paddingTop":"","textAlign":"","textMark":[]},"content":[{"attrs":{},"text":" ","type":"text"}],"type":"paragraph"},{"attrs":{"lineHeight":"1","paddingBottom":"","paddingLeft":"0pt","paddingTop":"","textAlign":"center","textMark":[]},"content":[{"attrs":{},"marks":[{"_":"font_size","value":"11pt"},{"_":"font_family","value":"Calibri"},{"_":"strong"}],"text":"КРИТЕРИИ","type":"text"}],"type":"paragraph"},{"attrs":{"lineHeight":"1","paddingBottom":"","paddingLeft":"0pt","paddingTop":"","textAlign":"center","textMark":[]},"content":[{"attrs":{},"marks":[{"_":"font_size","value":"11pt"},{"_":"font_family","value":"Calibri"},{"_":"strong"}],"text":"ОТБОРА БАНКОВ И ИНЫХ КРЕДИТНЫХ ОРГАНИЗАЦИЙ","type":"text"}],"type":"paragraph"},{"attrs":{"lineHeight":"1","paddingBottom":"","paddingLeft":"0pt","paddingTop":"","textAlign":"center","textMark":[]},"content":[{"attrs":{},"marks":[{"_":"font_size","value":"11pt"},{"_":"font_family","value":"Calibri"},{"_":"strong"}],"text":"ДЛЯ ПОДГОТОВКИ ЗАКЛЮЧЕНИЯ НА БИЗНЕС-ПЛАНЫ, ПРЕДСТАВЛЕННЫЕ","type":"text"}],"type":"paragraph"},{"attrs":{"lineHeight":"1","paddingBottom":"","paddingLeft":"0pt","paddingTop":"","textAlign":"center","textMark":[]},"content":[{"attrs":{},"marks":[{"_":"font_size","value":"11pt"},{"_":"font_family","value":"Calibri"},{"_":"strong"}],"text":"ЛИЦАМИ, НАМЕРЕВАЮЩИМИСЯ ПОЛУЧИТЬ СТАТУС РЕЗИДЕНТА","type":"text"}],"type":"paragraph"},{"attrs":{"lineHeight":"1","paddingBottom":"","paddingLeft":"0pt","paddingTop":"","textAlign":"center","textMark":[]},"content":[{"attrs":{},"marks":[{"_":"font_size","value":"11pt"},{"_":"font_family","value":"Calibri"},{"_":"strong"}],"text":"ТУРИСТСКО-РЕКРЕАЦИОННОЙ ОСОБОЙ ЭКОНОМИЧЕСКОЙ","type":"text"}],"type":"paragraph"},{"attrs":{"lineHeight":"1","paddingBottom":"","paddingLeft":"0pt","paddingTop":"","textAlign":"center","textMark":[]},"content":[{"attrs":{},"marks":[{"_":"font_size","value":"11pt"},{"_":"font_family","value":"Calibri"},{"_":"strong"}],"text":"ЗОНЫ, ЛИБО РЕЗИДЕНТАМИ ТУРИСТСКО-РЕКРЕАЦИОННОЙ","type":"text"}],"type":"paragraph"},{"attrs":{"lineHeight":"1","paddingBottom":"","paddingLeft":"0pt","paddingTop":"","textAlign":"center","textMark":[]},"content":[{"attrs":{},"marks":[{"_":"font_size","value":"11pt"},{"_":"font_family","value":"Calibri"},{"_":"strong"}],"text":"ОСОБОЙ ЭКОНОМИЧЕСКОЙ ЗОНЫ, НАМЕРЕВАЮЩИМИСЯ","type":"text"}],"type":"paragraph"},{"attrs":{"lineHeight":"1","paddingBottom":"","paddingLeft":"0pt","paddingTop":"","textAlign":"center","textMark":[]},"content":[{"attrs":{},"marks":[{"_":"font_size","value":"11pt"},{"_":"font_family","value":"Calibri"},{"_":"strong"}],"text":"ИЗМЕНИТЬ УСЛОВИЯ СОГЛАШЕНИЯ ОБ ОСУЩЕСТВЛЕНИИ","type":"text"}],"type":"paragraph"},{"attrs":{"lineHeight":"1","paddingBottom":"","paddingLeft":"0pt","paddingTop":"","textAlign":"center","textMark":[]},"content":[{"attrs":{},"marks":[{"_":"font_size","value":"11pt"},{"_":"font_family","value":"Calibri"},{"_":"strong"}],"text":"ТУРИСТСКО-РЕКРЕАЦИОННОЙ ДЕЯТЕЛЬНОСТИ","type":"text"}],"type":"paragraph"},{"attrs":{"lineHeight":"","paddingBottom":"","paddingLeft":"","paddingTop":"","textAlign":"","textMark":[]},"content":[{"attrs":{},"text":" 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1. Министерство экономического развития и торговли Российской Федерации устанавливает критерии отбора банков и иных кредитных организаций (далее - кредитные организации), которые в соответствии с ","type":"text"},{"attrs":{},"marks":[{"_":"font_size","value":"11pt"},{"_":"font_family","value":"Calibri"},{"_":"link","href":"consultantplus://offline/ref=2A890F2C4299CE749A937B1BA88E03314A6D3498D6908A90691197945894226AA191FB8CfBh5I"},{"_":"color","value":"#0000ff"}],"text":"пунктом 5 части 2 статьи 31.2","type":"text"},{"attrs":{},"marks":[{"_":"font_size","value":"11pt"},{"_":"font_family","value":"Calibri"}],"text":" Федерального закона от 22 июля 2005 г. N 116-ФЗ \"Об особых экономических зонах в Российской Федерации\" вправе проводить экспертную оценку и выдавать заключения на бизнес-планы, представленные лицами, намеревающимися получить статус резидента туристско-рекреационной особой экономической зоны, либо резидентами туристско-рекреационной особой экономической зоны, намеревающимися изменить условия соглашения об осуществлении туристско-рекреационной деятельности (далее - претенденты)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2. На выполнение функций экспертной организации, осуществляющей оценку предоставленных для экспертизы бизнес-планов, может претендовать кредитная организация, которая удовлетворяет следующим квалификационным требованиям (критериям):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- имеет специальное разрешение (лицензию) на право осуществления банковских операций, выданное в соответствии с законодательством Российской Федерации или иностранного государства, на территории которого кредитная организация зарегистрирована;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- имеет положительное аудиторское заключение по результатам проверки деятельности кредитной организации за предыдущий год и отчетность по международным стандартам;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- имеет размер собственного капитала на 1 января текущего года не ниже 3 млрд. российских рублей (для иностранных банков - не ниже суммы в национальной валюте, эквивалентной 3 млрд. российских рублей по курсу Центрального банка Российской Федерации на 1 января текущего года);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- продолжительность деятельности кредитной организации с даты ее регистрации (для российских кредитных организаций - с даты внесения в Книгу государственной регистрации кредитных организаций) составляет не менее 5 лет;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- имеет международный кредитный рейтинг;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- не является аффилированным лицом претендента;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- имеет положительные финансовые результаты деятельности за предыдущий отчетный год, а также не имеет непокрытых убытков прошлых лет;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- не имеет просроченной задолженности по налогам и сборам в бюджеты всех уровней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3. Претенденты самостоятельно осуществляют отбор кредитных организаций для подготовки заключений на предоставленные для экспертизы бизнес-планы, исходя из критериев, указанных в ","type":"text"},{"attrs":{},"marks":[{"_":"font_size","value":"11pt"},{"_":"font_family","value":"Calibri"},{"_":"link","href":"#Par183"},{"_":"color","value":"#0000ff"}],"text":"п. 2","type":"text"},{"attrs":{},"marks":[{"_":"font_size","value":"11pt"},{"_":"font_family","value":"Calibri"}],"text":" настоящего приложения.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4. Кредитная организация, осуществляющая экспертную оценку представленного претендентом бизнес-плана, обязана приложить к заключению на бизнес-план следующие документы: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- копию договора кредитной организации с претендентом на проведение экспертизы бизнес-плана, прилагаемого к заявке на заключение (изменение) соглашения об осуществлении туристско-рекреационной деятельности;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- подтверждение о соответствии кредитной организации критериям, установленным настоящим приложением, в письменной форме, подписанное руководителем кредитной организации;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- заверенную в установленном порядке копию специального разрешения (лицензии) на право осуществления банковских операций, выданного в соответствии с законодательством Российской Федерации или иностранного государства, на территории которого кредитная организация зарегистрирована (для иностранных банков - переведенную на русский язык);","type":"text"}],"type":"paragraph"},{"attrs":{"lineHeight":"1","paddingBottom":"","paddingLeft":"0pt","paddingTop":"","textAlign":"justify","textIndent":true,"textMark":[]},"content":[{"attrs":{},"marks":[{"_":"font_size","value":"11pt"},{"_":"font_family","value":"Calibri"}],"text":"- копию аудиторского заключения по результатам проверки кредитной организации за предыдущий год.","type":"text"}],"type":"paragraph"},{"attrs":{"lineHeight":"","paddingBottom":"","paddingLeft":"","paddingTop":"","textAlign":"","textMark":[]},"content":[{"attrs":{},"text":" ","type":"text"}],"type":"paragraph"},{"attrs":{"lineHeight":"","paddingBottom":"","paddingLeft":"","paddingTop":"","textAlign":"","textMark":[]},"content":[{"attrs":{},"text":" ","type":"text"}],"type":"paragraph"},{"attrs":{},"type":"horizontal_rule"},{"attrs":{"lineHeight":"","paddingBottom":"","paddingLeft":"","paddingTop":"","textAlign":"","textMark":[]},"content":[{"attrs":{},"text":" ","type":"text"}],"type":"paragraph"}],"type":"edit_area"},{"attrs":{"num-cover":false,"num-even":false,"num-pos":"br","num-show":false,"place-cover":false,"place-even":false,"place-show":false},"content":[{"attrs":{"type":"cover"},"content":[{"attrs":{"lineHeight":"","paddingBottom":"","paddingLeft":"","paddingTop":"","textAlign":"","textMark":[]},"type":"paragraph"}],"type":"header"},{"attrs":{"type":"even"},"content":[{"attrs":{"lineHeight":"","paddingBottom":"","paddingLeft":"","paddingTop":"","textAlign":"","textMark":[]},"type":"paragraph"}],"type":"header"},{"attrs":{"type":"normal"},"content":[{"attrs":{"lineHeight":"","paddingBottom":"","paddingLeft":"","paddingTop":"","textAlign":"","textMark":[]},"type":"paragraph"}],"type":"header"},{"attrs":{"type":"cover"},"content":[{"attrs":{"lineHeight":"","paddingBottom":"","paddingLeft":"","paddingTop":"","textAlign":"","textMark":[]},"type":"paragraph"}],"type":"footer"},{"attrs":{"type":"even"},"content":[{"attrs":{"lineHeight":"","paddingBottom":"","paddingLeft":"","paddingTop":"","textAlign":"","textMark":[]},"type":"paragraph"}],"type":"footer"},{"attrs":{"type":"normal"},"content":[{"attrs":{"lineHeight":"","paddingBottom":"","paddingLeft":"","paddingTop":"","textAlign":"","textMark":[]},"type":"paragraph"}],"type":"footer"},{"attrs":{"type":"normal"},"content":[{"attrs":{},"content":[{"attrs":{},"type":"page_num_text"}],"type":"page_num_block"}],"type":"page_num"}],"type":"page_decorate"}],"type":"doc"},"html":"<div syno_invisible=\"true\" style=\"display: none;\" syno-layout=\"{&quot;left&quot;:3,&quot;top&quot;:2,&quot;right&quot;:1.5,&quot;bottom&quot;:2,&quot;orientation&quot;:&quot;portrait&quot;,&quot;page_type&quot;:&quot;a4&quot;}\"></div><div class=\"syno-o-doc-pm-edit-area\" synoedit=\"true\"><div class=\"syno-o-doc-pm-edit-area-page-container\"><div class=\"syno-o-doc-pm-page\" style=\"width: 793.7px; height: 1122.52px;\"><div class=\"syno-o-doc-pm-page-body\"><div class=\"syno-o-doc-pm-page-decorator syno-o-doc-pm-page-header\" style=\"width: 793.7px; min-height: 75.59px; max-height: 194.27px;\"></div><div class=\"syno-o-doc-pm-page-content\" style=\"width: 793.7px;\"><div class=\"syno-o-doc-pm-page-content-padding\" style=\"margin-left: 113.39px; margin-right: 56.69px;\"><div class=\"syno-o-doc-pm-page-content-container\" editable=\"true\" syno-paginated=\"false\" synoedit=\"true\" style=\"width: 623.62px;\"><p textblock=\"true\" style=\"font-weight: 400; margin-top: 0px; margin-bottom: 0px; line-height: 1.7999999999999998; padding-bottom: 0px; padding-top: 0px; padding-left: 0px; text-align: left; font-size: 11pt; font-family: Arial;\" data-syno-style=\"{&quot;lineHeight&quot;:&quot;&quot;,&quot;paddingBottom&quot;:&quot;&quot;,&quot;paddingTop&quot;:&quot;&quot;,&quot;paddingLeft&quot;:&quot;&quot;,&quot;textAlign&quot;:&quot;&quot;}\" data-syno-marks=\"[]\" class=\"syno-o-doc-pm-paragraph\"><span data-syno-text=\"true\"> </span></p><p textblock=\"true\" style=\"font-weight: 400; margin-top: 0px; margin-bottom: 0px; line-height: 1.2; padding-bottom: 0px; padding-top: 0px; padding-left: 0px; text-align: left; font-size: 11pt; font-family: Arial;\" data-syno-style=\"{&quot;lineHeight&quot;:&quot;1&quot;,&quot;paddingBottom&quot;:&quot;&quot;,&quot;paddingTop&quot;:&quot;&quot;,&quot;paddingLeft&quot;:&quot;0pt&quot;,&quot;textAlign&quot;:&quot;&quot;}\" data-syno-marks=\"[]\" class=\"syno-o-doc-pm-paragraph\"><span style=\"font-size: 11pt;\"><span style=\"font-family: Calibri;\"><span data-syno-text=\"true\">Зарегистрировано в Минюсте РФ 20 декабря 2007 г. N 10764</span></span></span></p><div class=\"syno-o-doc-pm-block\"><div data-syno-hr=\"true\" style=\"padding: 6px 0px;\" class=\"syno-o-doc-pm-horizontal-rule\"><hr class=\"syno-o-doc-pm-horizontal-rule-hr\" style=\"margin: 0px; border-width: 1px;\"></div></div><p textblock=\"true\" style=\"font-weight: 400; margin-top: 0px; margin-bottom: 0px; line-height: 1.7999999999999998; padding-bottom: 0px; padding-top: 0px; padding-left: 0px; text-align: left; font-size: 11pt; font-family: Arial;\" data-syno-style=\"{&quot;lineHeight&quot;:&quot;&quot;,&quot;paddingBottom&quot;:&quot;&quot;,&quot;paddingTop&quot;:&quot;&quot;,&quot;paddingLeft&quot;:&quot;&quot;,&quot;textAlign&quot;:&quot;&quot;}\" data-syno-marks=\"[]\" class=\"syno-o-doc-pm-paragraph\"><span data-syno-text=\"true\"> </span></p><p textblock=\"true\" style=\"font-weight: 400; margin-top: 0px; margin-bottom: 0px; line-height: 1.2; padding-bottom: 0px; padding-top: 0px; padding-left: 0px; text-align: center; font-size: 11pt; font-family: Arial;\" data-syno-style=\"{&quot;lineHeight&quot;:&quot;1&quot;,&quot;paddingBottom&quot;:&quot;&quot;,&quot;paddingTop&quot;:&quot;&quot;,&quot;paddingLeft&quot;:&quot;0pt&quot;,&quot;textAlign&quot;:&quot;center&quot;}\" data-syno-marks=\"[]\" class=\"syno-o-doc-pm-paragraph\"><span style=\"font-size: 11pt;\"><span style=\"font-family: Calibri;\"><strong><span data-syno-text=\"true\">МИНИСТЕРСТВО ЭКОНОМИЧЕСКОГО РАЗВИТИЯ И ТОРГОВЛИ</span></strong></span></span></p><p textblock=\"true\" style=\"font-weight: 400; margin-top: 0px; margin-bottom: 0px; line-height: 1.2; padding-bottom: 0px; padding-top: 0px; padding-left: 0px; text-align: center; font-size: 11pt; font-family: Arial;\" data-syno-style=\"{&quot;lineHeight&quot;:&quot;1&quot;,&quot;paddingBottom&quot;:&quot;&quot;,&quot;paddingTop&quot;:&quot;&quot;,&quot;paddingLeft&quot;:&quot;0pt&quot;,&quot;textAlign&quot;:&quot;center&quot;}\" data-syno-marks=\"[]\" class=\"syno-o-doc-pm-paragraph\"><span style=\"font-size: 11pt;\"><span style=\"font-family: Calibri;\"><strong><span data-syno-text=\"true\">РОССИЙСКОЙ ФЕДЕРАЦИИ</span></strong></span></span></p><p textblock=\"true\" style=\"font-weight: 400; margin-top: 0px; margin-bottom: 0px; line-height: 1.7999999999999998; padding-bottom: 0px; padding-top: 0px; padding-left: 0px; text-align: left; font-size: 11pt; font-family: Arial;\" data-syno-style=\"{&quot;lineHeight&quot;:&quot;&quot;,&quot;paddingBottom&quot;:&quot;&quot;,&quot;paddingTop&quot;:&quot;&quot;,&quot;paddingLeft&quot;:&quot;&quot;,&quot;textAlign&quot;:&quot;&quot;}\" data-syno-marks=\"[]\" class=\"syno-o-doc-pm-paragraph\"><span data-syno-text=\"true\"> </span></p><p textblock=\"true\" style=\"font-weight: 400; margin-top: 0px; margin-bottom: 0px; line-height: 1.2; padding-bottom: 0px; padding-top: 0px; padding-left: 0px; text-align: center; font-size: 11pt; font-family: Arial;\" data-syno-style=\"{&quot;lineHeight&quot;:&quot;1&quot;,&quot;paddingBottom&quot;:&quot;&quot;,&quot;paddingTop&quot;:&quot;&quot;,&quot;paddingLeft&quot;:&quot;0pt&quot;,&quot;textAlign&quot;:&quot;center&quot;}\" data-syno-marks=\"[]\" class=\"syno-o-doc-pm-paragraph\"><span style=\"font-size: 11pt;\"><span style=\"font-family: Calibri;\"><strong><span data-syno-text=\"true\">ПРИКАЗ</span></strong></span></span></p><p textblock=\"true\" style=\"font-weight: 400; margin-top: 0px; margin-bottom: 0px; line-height: 1.2; padding-bottom: 0px; padding-top: 0px; padding-left: 0px; text-align: center; font-size: 11pt; font-family: Arial;\" data-syno-style=\"{&quot;lineHeight&quot;:&quot;1&quot;,&quot;paddingBottom&quot;:&quot;&quot;,&quot;paddingTop&quot;:&quot;&quot;,&quot;paddingLeft&quot;:&quot;0pt&quot;,&quot;textAlign&quot;:&quot;center&quot;}\" data-syno-marks=\"[]\" class=\"syno-o-doc-pm-paragraph\"><span style=\"font-size: 11pt;\"><span style=\"font-family: Calibri;\"><strong><span data-syno-text=\"true\">от 9 ноября 2007 г. N 384</span></strong></span></span></p><p textblock=\"true\" style=\"font-weight: 400; margin-top: 0px; margin-bottom: 0px; line-height: 1.7999999999999998; padding-bottom: 0px; padding-top: 0px; padding-left: 0px; text-align: left; font-size: 11pt; font-family: Arial;\" data-syno-style=\"{&quot;lineHeight&quot;:&quot;&quot;,&quot;paddingBottom&quot;:&quot;&quot;,&quot;paddingTop&quot;:&quot;&quot;,&quot;paddingLeft&quot;:&quot;&quot;,&quot;textAlign&quot;:&quot;&quot;}\" data-syno-marks=\"[]\" class=\"syno-o-doc-pm-paragraph\"><span data-syno-text=\"true\"> </span></p><p textblock=\"true\" style=\"font-weight: 400; margin-top: 0px; margin-bottom: 0px; line-height: 1.2; padding-bottom: 0px; padding-top: 0px; padding-left: 0px; text-align: center; font-size: 11pt; font-family: Arial;\" data-syno-style=\"{&quot;lineHeight&quot;:&quot;1&quot;,&quot;paddingBottom&quot;:&quot;&quot;,&quot;paddingTop&quot;:&quot;&quot;,&quot;paddingLeft&quot;:&quot;0pt&quot;,&quot;textAlign&quot;:&quot;center&quot;}\" data-syno-marks=\"[]\" class=\"syno-o-doc-pm-paragraph\"><span style=\"font-size: 11pt;\"><span style=\"font-family: Calibri;\"><strong><span data-syno-text=\"true\">ОБ УТВЕРЖДЕНИИ ФОРМЫ БИЗНЕС-ПЛАНА,</span></strong></span></span></p><p textblock=\"true\" style=\"font-weight: 400; margin-top: 0px; margin-bottom: 0px; line-height: 1.2; padding-bottom: 0px; padding-top: 0px; padding-left: 0px; text-align: center; font-size: 11pt; font-family: Arial;\" data-syno-style=\"{&quot;lineHeight&quot;:&quot;1&quot;,&quot;paddingBottom&quot;:&quot;&quot;,&quot;paddingTop&quot;:&quot;&quot;,&quot;paddingLeft&quot;:&quot;0pt&quot;,&quot;textAlign&quot;:&quot;center&quot;}\" data-syno-marks=\"[]\" class=\"syno-o-doc-pm-paragraph\"><span style=\"font-size: 11pt;\"><span style=\"font-family: Calibri;\"><strong><span data-syno-text=\"true\">ПРЕДСТАВЛЯЕМОГО ДЛЯ ЗАКЛЮЧЕНИЯ (ИЗМЕНЕНИЯ)</span></strong></span></span></p><p textblock=\"true\" style=\"font-weight: 400; margin-top: 0px; margin-bottom: 0px; line-height: 1.2; padding-bottom: 0px; padding-top: 0px; padding-left: 0px; text-align: center; font-size: 11pt; font-family: Arial;\" data-syno-style=\"{&quot;lineHeight&quot;:&quot;1&quot;,&quot;paddingBottom&quot;:&quot;&quot;,&quot;paddingTop&quot;:&quot;&quot;,&quot;paddingLeft&quot;:&quot;0pt&quot;,&quot;textAlign&quot;:&quot;center&quot;}\" data-syno-marks=\"[]\" class=\"syno-o-doc-pm-paragraph\"><span style=\"font-size: 11pt;\"><span style=\"font-family: Calibri;\"><strong><span data-syno-text=\"true\">СОГЛАШЕНИЯ ОБ ОСУЩЕСТВЛЕНИИ ТУРИСТСКО-РЕКРЕАЦИОННОЙ</span></strong></span></span></p><p textblock=\"true\" style=\"font-weight: 400; margin-top: 0px; margin-bottom: 0px; line-height: 1.2; padding-bottom: 0px; padding-top: 0px; padding-left: 0px; text-align: center; font-size: 11pt; font-family: Arial;\" data-syno-style=\"{&quot;lineHeight&quot;:&quot;1&quot;,&quot;paddingBottom&quot;:&quot;&quot;,&quot;paddingTop&quot;:&quot;&quot;,&quot;paddingLeft&quot;:&quot;0pt&quot;,&quot;textAlign&quot;:&quot;center&quot;}\" data-syno-marks=\"[]\" class=\"syno-o-doc-pm-paragraph\"><span style=\"font-size: 11pt;\"><span style=\"font-family: Calibri;\"><strong><span data-syno-text=\"true\">ДЕЯТЕЛЬНОСТИ, И КРИТЕРИЕВ ОТБОРА БАНКОВ И ИНЫХ КРЕДИТНЫХ</span></strong></span></span></p><p textblock=\"true\" style=\"font-weight: 400; margin-top: 0px; margin-bottom: 0px; line-height: 1.2; padding-bottom: 0px; padding-top: 0px; padding-left: 0px; text-align: center; font-size: 11pt; font-family: Arial;\" data-syno-style=\"{&quot;lineHeight&quot;:&quot;1&quot;,&quot;paddingBottom&quot;:&quot;&quot;,&quot;paddingTop&quot;:&quot;&quot;,&quot;paddingLeft&quot;:&quot;0pt&quot;,&quot;textAlign&quot;:&quot;center&quot;}\" data-syno-marks=\"[]\" class=\"syno-o-doc-pm-paragraph\"><span style=\"font-size: 11pt;\"><span style=\"font-family: Calibri;\"><strong><span data-syno-text=\"true\">ОРГАНИЗАЦИЙ ДЛЯ ПОДГОТОВКИ ЗАКЛЮЧЕНИЯ НА БИЗНЕС-ПЛАНЫ,</span></strong></span></span></p><p textblock=\"true\" style=\"font-weight: 400; margin-top: 0px; margin-bottom: 0px; line-height: 1.2; padding-bottom: 0px; padding-top: 0px; padding-left: 0px; text-align: center; font-size: 11pt; font-family: Arial;\" data-syno-style=\"{&quot;lineHeight&quot;:&quot;1&quot;,&quot;paddingBottom&quot;:&quot;&quot;,&quot;paddingTop&quot;:&quot;&quot;,&quot;paddingLeft&quot;:&quot;0pt&quot;,&quot;textAlign&quot;:&quot;center&quot;}\" data-syno-marks=\"[]\" class=\"syno-o-doc-pm-paragraph\"><span style=\"font-size: 11pt;\"><span style=\"font-family: Calibri;\"><strong><span data-syno-text=\"true\">ПРЕДСТАВЛЕННЫЕ ЛИЦАМИ, НАМЕРЕВАЮЩИМИСЯ ПОЛУЧИТЬ СТАТУС</span></strong></span></span></p><p textblock=\"true\" style=\"font-weight: 400; margin-top: 0px; margin-bottom: 0px; line-height: 1.2; padding-bottom: 0px; padding-top: 0px; padding-left: 0px; text-align: center; font-size: 11pt; font-family: Arial;\" data-syno-style=\"{&quot;lineHeight&quot;:&quot;1&quot;,&quot;paddingBottom&quot;:&quot;&quot;,&quot;paddingTop&quot;:&quot;&quot;,&quot;paddingLeft&quot;:&quot;0pt&quot;,&quot;textAlign&quot;:&quot;center&quot;}\" data-syno-marks=\"[]\" class=\"syno-o-doc-pm-paragraph\"><span style=\"font-size: 11pt;\"><span style=\"font-family: Calibri;\"><strong><span data-syno-text=\"true\">РЕЗИДЕНТА ТУРИСТСКО-РЕКРЕАЦИОННОЙ ОСОБОЙ ЭКОНОМИЧЕСКОЙ</span></strong></span></span></p><p textblock=\"true\" style=\"font-weight: 400; margin-top: 0px; margin-bottom: 0px; line-height: 1.2; padding-bottom: 0px; padding-top: 0px; padding-left: 0px; text-align: center; font-size: 11pt; font-family: Arial;\" data-syno-style=\"{&quot;lineHeight&quot;:&quot;1&quot;,&quot;paddingBottom&quot;:&quot;&quot;,&quot;paddingTop&quot;:&quot;&quot;,&quot;paddingLeft&quot;:&quot;0pt&quot;,&quot;textAlign&quot;:&quot;center&quot;}\" data-syno-marks=\"[]\" class=\"syno-o-doc-pm-paragraph\"><span style=\"font-size: 11pt;\"><span style=\"font-family: Calibri;\"><strong><span data-syno-text=\"true\">ЗОНЫ, ЛИБО РЕЗИДЕНТАМИ ТУРИСТСКО-РЕКРЕАЦИОННОЙ</span></strong></span></span></p><p textblock=\"true\" style=\"font-weight: 400; margin-top: 0px; margin-bottom: 0px; line-height: 1.2; padding-bottom: 0px; padding-top: 0px; padding-left: 0px; text-align: center; font-size: 11pt; font-family: Arial;\" data-syno-style=\"{&quot;lineHeight&quot;:&quot;1&quot;,&quot;paddingBottom&quot;:&quot;&quot;,&quot;paddingTop&quot;:&quot;&quot;,&quot;paddingLeft&quot;:&quot;0pt&quot;,&quot;textAlign&quot;:&quot;center&quot;}\" data-syno-marks=\"[]\" class=\"syno-o-doc-pm-paragraph\"><span style=\"font-size: 11pt;\"><span style=\"font-family: Calibri;\"><strong><span data-syno-text=\"true\">ОСОБОЙ ЭКОНОМИЧЕСКОЙ ЗОНЫ, НАМЕРЕВАЮЩИМИСЯ</span></strong></span></span></p><p textblock=\"true\" style=\"font-weight: 400; margin-top: 0px; margin-bottom: 0px; line-height: 1.2; padding-bottom: 0px; padding-top: 0px; padding-left: 0px; text-align: center; font-size: 11pt; font-family: Arial;\" data-syno-style=\"{&quot;lineHeight&quot;:&quot;1&quot;,&quot;paddingBottom&quot;:&quot;&quot;,&quot;paddingTop&quot;:&quot;&quot;,&quot;paddingLeft&quot;:&quot;0pt&quot;,&quot;textAlign&quot;:&quot;center&quot;}\" data-syno-marks=\"[]\" class=\"syno-o-doc-pm-paragraph\"><span style=\"font-size: 11pt;\"><span style=\"font-family: Calibri;\"><strong><span data-syno-text=\"true\">ИЗМЕНИТЬ УСЛОВИЯ СОГЛАШЕНИЯ ОБ ОСУЩЕСТВЛЕНИИ</span></strong></span></span></p><p textblock=\"true\" style=\"font-weight: 400; margin-top: 0px; margin-bottom: 0px; line-height: 1.2; padding-bottom: 0px; padding-top: 0px; padding-left: 0px; text-align: center; font-size: 11pt; font-family: Arial;\" data-syno-style=\"{&quot;lineHeight&quot;:&quot;1&quot;,&quot;paddingBottom&quot;:&quot;&quot;,&quot;paddingTop&quot;:&quot;&quot;,&quot;paddingLeft&quot;:&quot;0pt&quot;,&quot;textAlign&quot;:&quot;center&quot;}\" data-syno-marks=\"[]\" class=\"syno-o-doc-pm-paragraph\"><span style=\"font-size: 11pt;\"><span style=\"font-family: Calibri;\"><strong><span data-syno-text=\"true\">ТУРИСТСКО-РЕКРЕАЦИОННОЙ ДЕЯТЕЛЬНОСТИ</span></strong></span></span></p><p textblock=\"true\" style=\"font-weight: 400; margin-top: 0px; margin-bottom: 0px; line-height: 1.7999999999999998; padding-bottom: 0px; padding-top: 0px; padding-left: 0px; text-align: left; font-size: 11pt; font-family: Arial;\" data-syno-style=\"{&quot;lineHeight&quot;:&quot;&quot;,&quot;paddingBottom&quot;:&quot;&quot;,&quot;paddingTop&quot;:&quot;&quot;,&quot;paddingLeft&quot;:&quot;&quot;,&quot;textAlign&quot;:&quot;&quot;}\" data-syno-marks=\"[]\" class=\"syno-o-doc-pm-paragraph\"><span data-syno-text=\"true\"> 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Во исполнение </span><a class=\"syno-o-doc-pm-mark-link\" href=\"consultantplus://offline/ref=2A890F2C4299CE749A937B1BA88E03314A6D3498D6908A90691197945894226AA191FB8CfBhAI\" target=\"_blank\" rel=\"noreferrer\"><span style=\"color: rgb(0, 0, 255);\" synocolor=\"true\"><span data-syno-text=\"true\">пунктов 4</span></span></a><span data-syno-text=\"true\"> и </span><a class=\"syno-o-doc-pm-mark-link\" href=\"consultantplus://offline/ref=2A890F2C4299CE749A937B1BA88E03314A6D3498D6908A90691197945894226AA191FB8CfBh5I\" target=\"_blank\" rel=\"noreferrer\"><span style=\"color: rgb(0, 0, 255);\" synocolor=\"true\"><span data-syno-text=\"true\">5 части 2 статьи 31.2</span></span></a><span data-syno-text=\"true\"> Федерального закона от 22 июля 2005 г. N 116-ФЗ \"Об особых экономических зонах в Российской Федерации\" (Собрание законодательства Российской Федерации, 2005, N 30 (ч. II), ст. 3127; 2006, N 23, ст. 2383; N 52 (ч. I), ст. 5498) приказываю: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Утвердить: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1. Форму бизнес-плана, представляемого для заключения (изменения) соглашения об осуществлении туристско-рекреационной деятельности (</span><a class=\"syno-o-doc-pm-mark-link\" href=\"#Par36\"><span style=\"color: rgb(0, 0, 255);\" synocolor=\"true\"><span data-syno-text=\"true\">приложение N 1</span></span></a><span data-syno-text=\"true\">).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2. Критерии отбора банков и иных кредитных организаций для подготовки заключения на бизнес-планы, представленные лицами, намеревающимися получить статус резидента туристско-рекреационной особой экономической зоны, либо резидентами туристско-рекреационной особой экономической зоны, намеревающимися изменить условия соглашения об осуществлении туристско-рекреационной деятельности (</span><a class=\"syno-o-doc-pm-mark-link\" href=\"#Par172\"><span style=\"color: rgb(0, 0, 255);\" synocolor=\"true\"><span data-syno-text=\"true\">приложение N 2</span></span></a><span data-syno-text=\"true\">).</span></span></span></p><p textblock=\"true\" style=\"font-weight: 400; margin-top: 0px; margin-bottom: 0px; line-height: 1.7999999999999998; padding-bottom: 0px; padding-top: 0px; padding-left: 0px; text-align: left; font-size: 11pt; font-family: Arial;\" data-syno-style=\"{&quot;lineHeight&quot;:&quot;&quot;,&quot;paddingBottom&quot;:&quot;&quot;,&quot;paddingTop&quot;:&quot;&quot;,&quot;paddingLeft&quot;:&quot;&quot;,&quot;textAlign&quot;:&quot;&quot;}\" data-syno-marks=\"[]\" class=\"syno-o-doc-pm-paragraph\"><span data-syno-text=\"true\"> </span></p><p textblock=\"true\" style=\"font-weight: 400; margin-top: 0px; margin-bottom: 0px; line-height: 1.2; padding-bottom: 0px; padding-top: 0px; padding-left: 0px; text-align: right; font-size: 11pt; font-family: Arial;\" data-syno-style=\"{&quot;lineHeight&quot;:&quot;1&quot;,&quot;paddingBottom&quot;:&quot;&quot;,&quot;paddingTop&quot;:&quot;&quot;,&quot;paddingLeft&quot;:&quot;0pt&quot;,&quot;textAlign&quot;:&quot;right&quot;}\" data-syno-marks=\"[]\" class=\"syno-o-doc-pm-paragraph\"><span style=\"font-size: 11pt;\"><span style=\"font-family: Calibri;\"><span data-syno-text=\"true\">Министр</span></span></span></p><p textblock=\"true\" style=\"font-weight: 400; margin-top: 0px; margin-bottom: 0px; line-height: 1.2; padding-bottom: 0px; padding-top: 0px; padding-left: 0px; text-align: right; font-size: 11pt; font-family: Arial;\" data-syno-style=\"{&quot;lineHeight&quot;:&quot;1&quot;,&quot;paddingBottom&quot;:&quot;&quot;,&quot;paddingTop&quot;:&quot;&quot;,&quot;paddingLeft&quot;:&quot;0pt&quot;,&quot;textAlign&quot;:&quot;right&quot;}\" data-syno-marks=\"[]\" class=\"syno-o-doc-pm-paragraph\"><span style=\"font-size: 11pt;\"><span style=\"font-family: Calibri;\"><span data-syno-text=\"true\">Э.С.НАБИУЛЛИНА</span></span></span></p><p textblock=\"true\" style=\"font-weight: 400; margin-top: 0px; margin-bottom: 0px; line-height: 1.7999999999999998; padding-bottom: 0px; padding-top: 0px; padding-left: 0px; text-align: left; font-size: 11pt; font-family: Arial;\" data-syno-style=\"{&quot;lineHeight&quot;:&quot;&quot;,&quot;paddingBottom&quot;:&quot;&quot;,&quot;paddingTop&quot;:&quot;&quot;,&quot;paddingLeft&quot;:&quot;&quot;,&quot;textAlign&quot;:&quot;&quot;}\" data-syno-marks=\"[]\" class=\"syno-o-doc-pm-paragraph\"><span data-syno-text=\"true\"> </span></p><p textblock=\"true\" style=\"font-weight: 400; margin-top: 0px; margin-bottom: 0px; line-height: 1.7999999999999998; padding-bottom: 0px; padding-top: 0px; padding-left: 0px; text-align: left; font-size: 11pt; font-family: Arial;\" data-syno-style=\"{&quot;lineHeight&quot;:&quot;&quot;,&quot;paddingBottom&quot;:&quot;&quot;,&quot;paddingTop&quot;:&quot;&quot;,&quot;paddingLeft&quot;:&quot;&quot;,&quot;textAlign&quot;:&quot;&quot;}\" data-syno-marks=\"[]\" class=\"syno-o-doc-pm-paragraph\"><span data-syno-text=\"true\"> </span></p><p textblock=\"true\" style=\"font-weight: 400; margin-top: 0px; margin-bottom: 0px; line-height: 1.7999999999999998; padding-bottom: 0px; padding-top: 0px; padding-left: 0px; text-align: left; font-size: 11pt; font-family: Arial;\" data-syno-style=\"{&quot;lineHeight&quot;:&quot;&quot;,&quot;paddingBottom&quot;:&quot;&quot;,&quot;paddingTop&quot;:&quot;&quot;,&quot;paddingLeft&quot;:&quot;&quot;,&quot;textAlign&quot;:&quot;&quot;}\" data-syno-marks=\"[]\" class=\"syno-o-doc-pm-paragraph\"><span data-syno-text=\"true\"> </span></p><p textblock=\"true\" style=\"font-weight: 400; margin-top: 0px; margin-bottom: 0px; line-height: 1.7999999999999998; padding-bottom: 0px; padding-top: 0px; padding-left: 0px; text-align: left; font-size: 11pt; font-family: Arial;\" data-syno-style=\"{&quot;lineHeight&quot;:&quot;&quot;,&quot;paddingBottom&quot;:&quot;&quot;,&quot;paddingTop&quot;:&quot;&quot;,&quot;paddingLeft&quot;:&quot;&quot;,&quot;textAlign&quot;:&quot;&quot;}\" data-syno-marks=\"[]\" class=\"syno-o-doc-pm-paragraph\"><span data-syno-text=\"true\"> </span></p><p textblock=\"true\" style=\"font-weight: 400; margin-top: 0px; margin-bottom: 0px; line-height: 1.7999999999999998; padding-bottom: 0px; padding-top: 0px; padding-left: 0px; text-align: left; font-size: 11pt; font-family: Arial;\" data-syno-style=\"{&quot;lineHeight&quot;:&quot;&quot;,&quot;paddingBottom&quot;:&quot;&quot;,&quot;paddingTop&quot;:&quot;&quot;,&quot;paddingLeft&quot;:&quot;&quot;,&quot;textAlign&quot;:&quot;&quot;}\" data-syno-marks=\"[]\" class=\"syno-o-doc-pm-paragraph\"><span data-syno-text=\"true\"> </span></p><p textblock=\"true\" style=\"font-weight: 400; margin-top: 0px; margin-bottom: 0px; line-height: 1.2; padding-bottom: 0px; padding-top: 0px; padding-left: 0px; text-align: right; font-size: 11pt; font-family: Arial;\" data-syno-style=\"{&quot;lineHeight&quot;:&quot;1&quot;,&quot;paddingBottom&quot;:&quot;&quot;,&quot;paddingTop&quot;:&quot;&quot;,&quot;paddingLeft&quot;:&quot;0pt&quot;,&quot;textAlign&quot;:&quot;right&quot;}\" data-syno-marks=\"[]\" class=\"syno-o-doc-pm-paragraph\"><span style=\"font-size: 11pt;\"><span style=\"font-family: Calibri;\"><span data-syno-text=\"true\">Приложение N 1</span></span></span></p><p textblock=\"true\" style=\"font-weight: 400; margin-top: 0px; margin-bottom: 0px; line-height: 1.7999999999999998; padding-bottom: 0px; padding-top: 0px; padding-left: 0px; text-align: left; font-size: 11pt; font-family: Arial;\" data-syno-style=\"{&quot;lineHeight&quot;:&quot;&quot;,&quot;paddingBottom&quot;:&quot;&quot;,&quot;paddingTop&quot;:&quot;&quot;,&quot;paddingLeft&quot;:&quot;&quot;,&quot;textAlign&quot;:&quot;&quot;}\" data-syno-marks=\"[]\" class=\"syno-o-doc-pm-paragraph\"><span data-syno-text=\"true\"> </span></p><p textblock=\"true\" style=\"font-weight: 400; margin-top: 0px; margin-bottom: 0px; line-height: 1.2; padding-bottom: 0px; padding-top: 0px; padding-left: 0px; text-align: center; font-size: 11pt; font-family: Arial;\" data-syno-style=\"{&quot;lineHeight&quot;:&quot;1&quot;,&quot;paddingBottom&quot;:&quot;&quot;,&quot;paddingTop&quot;:&quot;&quot;,&quot;paddingLeft&quot;:&quot;0pt&quot;,&quot;textAlign&quot;:&quot;center&quot;}\" data-syno-marks=\"[]\" class=\"syno-o-doc-pm-paragraph\"><span style=\"font-size: 11pt;\"><span style=\"font-family: Calibri;\"><strong><span data-syno-text=\"true\">ФОРМА БИЗНЕС-ПЛАНА,</span></strong></span></span></p><p textblock=\"true\" style=\"font-weight: 400; margin-top: 0px; margin-bottom: 0px; line-height: 1.2; padding-bottom: 0px; padding-top: 0px; padding-left: 0px; text-align: center; font-size: 11pt; font-family: Arial;\" data-syno-style=\"{&quot;lineHeight&quot;:&quot;1&quot;,&quot;paddingBottom&quot;:&quot;&quot;,&quot;paddingTop&quot;:&quot;&quot;,&quot;paddingLeft&quot;:&quot;0pt&quot;,&quot;textAlign&quot;:&quot;center&quot;}\" data-syno-marks=\"[]\" class=\"syno-o-doc-pm-paragraph\"><span style=\"font-size: 11pt;\"><span style=\"font-family: Calibri;\"><strong><span data-syno-text=\"true\">ПРЕДСТАВЛЯЕМОГО ДЛЯ ЗАКЛЮЧЕНИЯ (ИЗМЕНЕНИЯ) СОГЛАШЕНИЯ</span></strong></span></span></p><p textblock=\"true\" style=\"font-weight: 400; margin-top: 0px; margin-bottom: 0px; line-height: 1.2; padding-bottom: 0px; padding-top: 0px; padding-left: 0px; text-align: center; font-size: 11pt; font-family: Arial;\" data-syno-style=\"{&quot;lineHeight&quot;:&quot;1&quot;,&quot;paddingBottom&quot;:&quot;&quot;,&quot;paddingTop&quot;:&quot;&quot;,&quot;paddingLeft&quot;:&quot;0pt&quot;,&quot;textAlign&quot;:&quot;center&quot;}\" data-syno-marks=\"[]\" class=\"syno-o-doc-pm-paragraph\"><span style=\"font-size: 11pt;\"><span style=\"font-family: Calibri;\"><strong><span data-syno-text=\"true\">ОБ ОСУЩЕСТВЛЕНИИ ТУРИСТСКО-РЕКРЕАЦИОННОЙ ДЕЯТЕЛЬНОСТИ</span></strong></span></span></p><p textblock=\"true\" style=\"font-weight: 400; margin-top: 0px; margin-bottom: 0px; line-height: 1.7999999999999998; padding-bottom: 0px; padding-top: 0px; padding-left: 0px; text-align: left; font-size: 11pt; font-family: Arial;\" data-syno-style=\"{&quot;lineHeight&quot;:&quot;&quot;,&quot;paddingBottom&quot;:&quot;&quot;,&quot;paddingTop&quot;:&quot;&quot;,&quot;paddingLeft&quot;:&quot;&quot;,&quot;textAlign&quot;:&quot;&quot;}\" data-syno-marks=\"[]\" class=\"syno-o-doc-pm-paragraph\"><span data-syno-text=\"true\"> </span></p><p textblock=\"true\" style=\"font-weight: 400; margin-top: 0px; margin-bottom: 0px; font-size: 10pt; line-height: 1.2; padding-bottom: 0px; padding-top: 0px; padding-left: 0px; text-align: left; font-family: Arial;\" data-syno-style=\"{&quot;lineHeight&quot;:&quot;1&quot;,&quot;paddingBottom&quot;:&quot;&quot;,&quot;paddingTop&quot;:&quot;&quot;,&quot;paddingLeft&quot;:&quot;0pt&quot;,&quot;textAlign&quot;:&quot;&quot;}\" data-syno-marks=\"[{&quot;_&quot;:&quot;font_size&quot;,&quot;value&quot;:&quot;10pt&quot;}]\" class=\"syno-o-doc-pm-paragraph\"><span style=\"font-size: 10pt;\"><span style=\"font-family: Courier New;\"><span data-syno-text=\"true\">                                                          УТВЕРЖДАЮ</span></span></span></p><p textblock=\"true\" style=\"font-weight: 400; margin-top: 0px; margin-bottom: 0px; font-size: 10pt; line-height: 1.2; padding-bottom: 0px; padding-top: 0px; padding-left: 0px; text-align: left; font-family: Arial;\" data-syno-style=\"{&quot;lineHeight&quot;:&quot;1&quot;,&quot;paddingBottom&quot;:&quot;&quot;,&quot;paddingTop&quot;:&quot;&quot;,&quot;paddingLeft&quot;:&quot;0pt&quot;,&quot;textAlign&quot;:&quot;&quot;}\" data-syno-marks=\"[{&quot;_&quot;:&quot;font_size&quot;,&quot;value&quot;:&quot;10pt&quot;}]\" class=\"syno-o-doc-pm-paragraph\"><span style=\"font-size: 10pt;\"><span style=\"font-family: Courier New;\"><span data-syno-text=\"true\">                                                  _________________________</span></span></span></p><p textblock=\"true\" style=\"font-weight: 400; margin-top: 0px; margin-bottom: 0px; font-size: 10pt; line-height: 1.2; padding-bottom: 0px; padding-top: 0px; padding-left: 0px; text-align: left; font-family: Arial;\" data-syno-style=\"{&quot;lineHeight&quot;:&quot;1&quot;,&quot;paddingBottom&quot;:&quot;&quot;,&quot;paddingTop&quot;:&quot;&quot;,&quot;paddingLeft&quot;:&quot;0pt&quot;,&quot;textAlign&quot;:&quot;&quot;}\" data-syno-marks=\"[{&quot;_&quot;:&quot;font_size&quot;,&quot;value&quot;:&quot;10pt&quot;}]\" class=\"syno-o-doc-pm-paragraph\"><span style=\"font-size: 10pt;\"><span style=\"font-family: Courier New;\"><span data-syno-text=\"true\">                                                         (должность)</span></span></span></p><p textblock=\"true\" style=\"font-weight: 400; margin-top: 0px; margin-bottom: 0px; font-size: 10pt; line-height: 1.2; padding-bottom: 0px; padding-top: 0px; padding-left: 0px; text-align: left; font-family: Arial;\" data-syno-style=\"{&quot;lineHeight&quot;:&quot;1&quot;,&quot;paddingBottom&quot;:&quot;&quot;,&quot;paddingTop&quot;:&quot;&quot;,&quot;paddingLeft&quot;:&quot;0pt&quot;,&quot;textAlign&quot;:&quot;&quot;}\" data-syno-marks=\"[{&quot;_&quot;:&quot;font_size&quot;,&quot;value&quot;:&quot;10pt&quot;}]\" class=\"syno-o-doc-pm-paragraph\"><span style=\"font-size: 10pt;\"><span style=\"font-family: Courier New;\"><span data-syno-text=\"true\">                                                  _________________________</span></span></span></p><p textblock=\"true\" style=\"font-weight: 400; margin-top: 0px; margin-bottom: 0px; font-size: 10pt; line-height: 1.2; padding-bottom: 0px; padding-top: 0px; padding-left: 0px; text-align: left; font-family: Arial;\" data-syno-style=\"{&quot;lineHeight&quot;:&quot;1&quot;,&quot;paddingBottom&quot;:&quot;&quot;,&quot;paddingTop&quot;:&quot;&quot;,&quot;paddingLeft&quot;:&quot;0pt&quot;,&quot;textAlign&quot;:&quot;&quot;}\" data-syno-marks=\"[{&quot;_&quot;:&quot;font_size&quot;,&quot;value&quot;:&quot;10pt&quot;}]\" class=\"syno-o-doc-pm-paragraph\"><span style=\"font-size: 10pt;\"><span style=\"font-family: Courier New;\"><span data-syno-text=\"true\">                                                           (Ф.И.О.)</span></span></span></p><p textblock=\"true\" style=\"font-weight: 400; margin-top: 0px; margin-bottom: 0px; font-size: 10pt; line-height: 1.2; padding-bottom: 0px; padding-top: 0px; padding-left: 0px; text-align: left; font-family: Arial;\" data-syno-style=\"{&quot;lineHeight&quot;:&quot;1&quot;,&quot;paddingBottom&quot;:&quot;&quot;,&quot;paddingTop&quot;:&quot;&quot;,&quot;paddingLeft&quot;:&quot;0pt&quot;,&quot;textAlign&quot;:&quot;&quot;}\" data-syno-marks=\"[{&quot;_&quot;:&quot;font_size&quot;,&quot;value&quot;:&quot;10pt&quot;}]\" class=\"syno-o-doc-pm-paragraph\"><span style=\"font-size: 10pt;\"><span style=\"font-family: Courier New;\"><span data-syno-text=\"true\">                                                  \"__\" ____________ 200_ г.</span></span></span></p><p textblock=\"true\" style=\"font-weight: 400; margin-top: 0px; margin-bottom: 0px; font-size: 10pt; line-height: 1.7999999999999998; padding-bottom: 0px; padding-top: 0px; padding-left: 0px; text-align: left; font-family: Arial;\" data-syno-style=\"{&quot;lineHeight&quot;:&quot;&quot;,&quot;paddingBottom&quot;:&quot;&quot;,&quot;paddingTop&quot;:&quot;&quot;,&quot;paddingLeft&quot;:&quot;&quot;,&quot;textAlign&quot;:&quot;&quot;}\" data-syno-marks=\"[{&quot;_&quot;:&quot;font_size&quot;,&quot;value&quot;:&quot;10pt&quot;}]\" class=\"syno-o-doc-pm-paragraph\"><span style=\"font-size: 10pt;\"><span data-syno-text=\"true\"> </span></span></p><p textblock=\"true\" style=\"font-weight: 400; margin-top: 0px; margin-bottom: 0px; font-size: 10pt; line-height: 1.2; padding-bottom: 0px; padding-top: 0px; padding-left: 0px; text-align: left; font-family: Arial;\" data-syno-style=\"{&quot;lineHeight&quot;:&quot;1&quot;,&quot;paddingBottom&quot;:&quot;&quot;,&quot;paddingTop&quot;:&quot;&quot;,&quot;paddingLeft&quot;:&quot;0pt&quot;,&quot;textAlign&quot;:&quot;&quot;}\" data-syno-marks=\"[{&quot;_&quot;:&quot;font_size&quot;,&quot;value&quot;:&quot;10pt&quot;}]\" class=\"syno-o-doc-pm-paragraph\"><span style=\"font-size: 10pt;\"><span style=\"font-family: Courier New;\"><span data-syno-text=\"true\">                                                  (печать)</span></span></span></p><p textblock=\"true\" style=\"font-weight: 400; margin-top: 0px; margin-bottom: 0px; line-height: 1.7999999999999998; padding-bottom: 0px; padding-top: 0px; padding-left: 0px; text-align: left; font-size: 11pt; font-family: Arial;\" data-syno-style=\"{&quot;lineHeight&quot;:&quot;&quot;,&quot;paddingBottom&quot;:&quot;&quot;,&quot;paddingTop&quot;:&quot;&quot;,&quot;paddingLeft&quot;:&quot;&quot;,&quot;textAlign&quot;:&quot;&quot;}\" data-syno-marks=\"[]\" class=\"syno-o-doc-pm-paragraph\"><span data-syno-text=\"true\"> </span></p><p textblock=\"true\" style=\"font-weight: 400; margin-top: 0px; margin-bottom: 0px; line-height: 1.2; padding-bottom: 0px; padding-top: 0px; padding-left: 0px; text-align: center; font-size: 11pt; font-family: Arial;\" data-syno-style=\"{&quot;lineHeight&quot;:&quot;1&quot;,&quot;paddingBottom&quot;:&quot;&quot;,&quot;paddingTop&quot;:&quot;&quot;,&quot;paddingLeft&quot;:&quot;0pt&quot;,&quot;textAlign&quot;:&quot;center&quot;}\" data-syno-marks=\"[]\" class=\"syno-o-doc-pm-paragraph\"><span style=\"font-size: 11pt;\"><span style=\"font-family: Calibri;\"><span data-syno-text=\"true\">БИЗНЕС-ПЛАН</span></span></span></p><p textblock=\"true\" style=\"font-weight: 400; margin-top: 0px; margin-bottom: 0px; line-height: 1.2; padding-bottom: 0px; padding-top: 0px; padding-left: 0px; text-align: center; font-size: 11pt; font-family: Arial;\" data-syno-style=\"{&quot;lineHeight&quot;:&quot;1&quot;,&quot;paddingBottom&quot;:&quot;&quot;,&quot;paddingTop&quot;:&quot;&quot;,&quot;paddingLeft&quot;:&quot;0pt&quot;,&quot;textAlign&quot;:&quot;center&quot;}\" data-syno-marks=\"[]\" class=\"syno-o-doc-pm-paragraph\"><span style=\"font-size: 11pt;\"><span style=\"font-family: Calibri;\"><span data-syno-text=\"true\">(краткое название проекта)</span></span></span></p><p textblock=\"true\" style=\"font-weight: 400; margin-top: 0px; margin-bottom: 0px; line-height: 1.2; padding-bottom: 0px; padding-top: 0px; padding-left: 0px; text-align: center; font-size: 11pt; font-family: Arial;\" data-syno-style=\"{&quot;lineHeight&quot;:&quot;1&quot;,&quot;paddingBottom&quot;:&quot;&quot;,&quot;paddingTop&quot;:&quot;&quot;,&quot;paddingLeft&quot;:&quot;0pt&quot;,&quot;textAlign&quot;:&quot;center&quot;}\" data-syno-marks=\"[]\" class=\"syno-o-doc-pm-paragraph\"><span style=\"font-size: 11pt;\"><span style=\"font-family: Calibri;\"><span data-syno-text=\"true\">город ___________ год ____</span></span></span></p><p textblock=\"true\" style=\"font-weight: 400; margin-top: 0px; margin-bottom: 0px; line-height: 1.7999999999999998; padding-bottom: 0px; padding-top: 0px; padding-left: 0px; text-align: left; font-size: 11pt; font-family: Arial;\" data-syno-style=\"{&quot;lineHeight&quot;:&quot;&quot;,&quot;paddingBottom&quot;:&quot;&quot;,&quot;paddingTop&quot;:&quot;&quot;,&quot;paddingLeft&quot;:&quot;&quot;,&quot;textAlign&quot;:&quot;&quot;}\" data-syno-marks=\"[]\" class=\"syno-o-doc-pm-paragraph\"><span data-syno-text=\"true\"> </span></p><h2 textblock=\"true\" synohead=\"Par53\" style=\"font-weight: 400; margin-top: 0px; margin-bottom: 0px; line-height: 1.2; padding-bottom: 5.33px; padding-top: 17.33px; padding-left: 0px; text-align: both; font-size: 20pt; font-family: Arial;\" data-syno-style=\"{&quot;lineHeight&quot;:&quot;1&quot;,&quot;paddingBottom&quot;:&quot;&quot;,&quot;paddingTop&quot;:&quot;&quot;,&quot;paddingLeft&quot;:&quot;&quot;,&quot;textAlign&quot;:&quot;both&quot;}\" data-syno-marks=\"[]\" class=\"syno-o-doc-pm-heading\"><span style=\"font-size: 11pt;\"><span style=\"font-family: Calibri;\"><span data-syno-text=\"true\">1. Общие сведения о заявителе на получение статуса резидента особой экономической зоны.</span></span></span></h2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1.1. Наименование юридического лица (Ф.И.О. индивидуального предпринимателя) - претендента на получение статуса резидента особой экономической зоны туристско-рекреационного типа либо резидента, вносящего изменения в условия соглашения об осуществлении туристско-рекреационной деятельности (далее - заявитель).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1.2. Организационно-правовая форма заявителя, имена и адреса учредителей (для юридических лиц).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1.3. Дата регистрации заявителя, номер регистрационного свидетельства, наименование органа, зарегистрировавшего заявителя.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1.4. Место государственной регистрации и почтовый адрес заявителя - юридического лица.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1.5. Ф.И.О., номера телефонов, факсов руководителя (руководителей), заявителя (адрес места жительства заявителя - индивидуального предпринимателя).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1.6. Вид (виды) экономической деятельности заявителя. Если на момент подачи инициативной заявки заявитель осуществляет несколько видов экономической деятельности, указать процент прибыли, приходящийся на каждый из видов деятельности в общем объеме прибыли в среднем за последний отчетный год деятельности.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1.7. Срок реализации проекта.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1.8. Общая стоимость реализации проекта, ожидаемые источники денежных средств и их структура (собственные и заемные средства заявителя, бюджетное финансирование).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1.9. Заявление о коммерческой тайне.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1.10. Дата составления бизнес-плана.</span></span></span></p><p textblock=\"true\" style=\"font-weight: 400; margin-top: 0px; margin-bottom: 0px; line-height: 1.7999999999999998; padding-bottom: 0px; padding-top: 0px; padding-left: 0px; text-align: left; font-size: 11pt; font-family: Arial;\" data-syno-style=\"{&quot;lineHeight&quot;:&quot;&quot;,&quot;paddingBottom&quot;:&quot;&quot;,&quot;paddingTop&quot;:&quot;&quot;,&quot;paddingLeft&quot;:&quot;&quot;,&quot;textAlign&quot;:&quot;&quot;}\" data-syno-marks=\"[]\" class=\"syno-o-doc-pm-paragraph\"><span data-syno-text=\"true\"> </span></p><h2 textblock=\"true\" synohead=\"Par65\" style=\"font-weight: 400; margin-top: 0px; margin-bottom: 0px; line-height: 1.2; padding-bottom: 5.33px; padding-top: 17.33px; padding-left: 0px; text-align: both; font-size: 20pt; font-family: Arial;\" data-syno-style=\"{&quot;lineHeight&quot;:&quot;1&quot;,&quot;paddingBottom&quot;:&quot;&quot;,&quot;paddingTop&quot;:&quot;&quot;,&quot;paddingLeft&quot;:&quot;&quot;,&quot;textAlign&quot;:&quot;both&quot;}\" data-syno-marks=\"[]\" class=\"syno-o-doc-pm-heading\"><span style=\"font-size: 11pt;\"><span style=\"font-family: Calibri;\"><span data-syno-text=\"true\">2. Вводная часть (резюме проекта) (2 - 3 стр.).</span></span></span></h2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Информация, характеризующая направления и цели деятельности заявителя, доказательства экономической эффективности и реализуемости проекта.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2.1. Сущность предполагаемого проекта и место реализации.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2.2. Эффективность реализации проекта.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2.3. Общая стоимость проекта.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2.4. Необходимые (привлекаемые) финансовые ресурсы.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2.5. Срок окупаемости проекта.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2.6. Финансовые результаты реализации плана (чистая текущая стоимость, внутренняя норма рентабельности, ежегодные суммы налоговых поступлений в бюджет Российской Федерации, бюджет субъекта Российской Федерации и местный бюджет на ближайшие 3 года).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2.7. Предполагаемая форма и условия участия инвестора (кредитора).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2.8. Гарантии возврата инвестиций (кредитных ресурсов).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2.9. Сопутствующие эффекты (социальные, экологические) от реализации проекта. Количество создаваемых рабочих мест (с учетом мультипликативного эффекта в смежных отраслях) и дополнительных мест размещения туристов. Прогноз увеличения туристических потоков и увеличение туристского сектора и смежных отраслей в валовом региональном продукте.</span></span></span></p><p textblock=\"true\" style=\"font-weight: 400; margin-top: 0px; margin-bottom: 0px; line-height: 1.7999999999999998; padding-bottom: 0px; padding-top: 0px; padding-left: 0px; text-align: left; font-size: 11pt; font-family: Arial;\" data-syno-style=\"{&quot;lineHeight&quot;:&quot;&quot;,&quot;paddingBottom&quot;:&quot;&quot;,&quot;paddingTop&quot;:&quot;&quot;,&quot;paddingLeft&quot;:&quot;&quot;,&quot;textAlign&quot;:&quot;&quot;}\" data-syno-marks=\"[]\" class=\"syno-o-doc-pm-paragraph\"><span data-syno-text=\"true\"> </span></p><h2 textblock=\"true\" synohead=\"Par77\" style=\"font-weight: 400; margin-top: 0px; margin-bottom: 0px; line-height: 1.2; padding-bottom: 5.33px; padding-top: 17.33px; padding-left: 0px; text-align: both; font-size: 20pt; font-family: Arial;\" data-syno-style=\"{&quot;lineHeight&quot;:&quot;1&quot;,&quot;paddingBottom&quot;:&quot;&quot;,&quot;paddingTop&quot;:&quot;&quot;,&quot;paddingLeft&quot;:&quot;&quot;,&quot;textAlign&quot;:&quot;both&quot;}\" data-syno-marks=\"[]\" class=\"syno-o-doc-pm-heading\"><span style=\"font-size: 11pt;\"><span style=\"font-family: Calibri;\"><span data-syno-text=\"true\">3. Анализ положения дел в сфере туризма, санаторно-курортной сфере, использования природно-климатических ресурсов (далее - отрасль) и описание организации-заявителя (до 7 стр.).</span></span></span></h2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3.1. Анализ современного состояния и перспектив развития отрасли. Значимость отрасли для экономического и социального развития субъекта Российской Федерации.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3.2. Основные потребительские группы и их территориальное расположение.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3.3. Общая концепция предполагаемого бизнеса (цели функционирования, наименование работ (продукции) и услуг, основные потребители).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3.4. Прогноз конъюнктуры рынка туристско-рекреационной деятельности.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3.5. Ожидаемая доля заявителя в отрасли.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3.6. Перечень основных (потенциальных) конкурентов, их доли на рынке.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3.7. Учредители юридического лица - заявителя.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3.8. Перечень существующих (потенциальных) стратегических партнеров и контрагентов.</span></span></span></p><p textblock=\"true\" style=\"font-weight: 400; margin-top: 0px; margin-bottom: 0px; line-height: 1.7999999999999998; padding-bottom: 0px; padding-top: 0px; padding-left: 0px; text-align: left; font-size: 11pt; font-family: Arial;\" data-syno-style=\"{&quot;lineHeight&quot;:&quot;&quot;,&quot;paddingBottom&quot;:&quot;&quot;,&quot;paddingTop&quot;:&quot;&quot;,&quot;paddingLeft&quot;:&quot;&quot;,&quot;textAlign&quot;:&quot;&quot;}\" data-syno-marks=\"[]\" class=\"syno-o-doc-pm-paragraph\"><span data-syno-text=\"true\"> </span></p><h2 textblock=\"true\" synohead=\"Par87\" style=\"font-weight: 400; margin-top: 0px; margin-bottom: 0px; line-height: 1.2; padding-bottom: 5.33px; padding-top: 17.33px; padding-left: 0px; text-align: both; font-size: 20pt; font-family: Arial;\" data-syno-style=\"{&quot;lineHeight&quot;:&quot;1&quot;,&quot;paddingBottom&quot;:&quot;&quot;,&quot;paddingTop&quot;:&quot;&quot;,&quot;paddingLeft&quot;:&quot;&quot;,&quot;textAlign&quot;:&quot;both&quot;}\" data-syno-marks=\"[]\" class=\"syno-o-doc-pm-heading\"><span style=\"font-size: 11pt;\"><span style=\"font-family: Calibri;\"><span data-syno-text=\"true\">4. Описание работ (продукции) и услуг (до 5 стр.).</span></span></span></h2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4.1. Основные характеристики работ (продукции) и услуг (функциональное назначение, основные потребительские качества и параметры работ (продукции) и услуг, соответствие государственным стандартам, патентно-лицензионная защита, требования к контролю качества, возможности адаптации (модификация) работ (продукции) и услуг к изменениям рынка).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4.2. Наличие опыта туристско-рекреационной деятельности.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4.3. Анализ качества выполняемых работ (производимой продукции) и оказываемых услуг.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4.4. Сравнительный анализ основных характеристик аналогичных и конкурирующих (замещающих) работ (производимой продукции) и оказываемых услуг.</span></span></span></p><p textblock=\"true\" style=\"font-weight: 400; margin-top: 0px; margin-bottom: 0px; line-height: 1.7999999999999998; padding-bottom: 0px; padding-top: 0px; padding-left: 0px; text-align: left; font-size: 11pt; font-family: Arial;\" data-syno-style=\"{&quot;lineHeight&quot;:&quot;&quot;,&quot;paddingBottom&quot;:&quot;&quot;,&quot;paddingTop&quot;:&quot;&quot;,&quot;paddingLeft&quot;:&quot;&quot;,&quot;textAlign&quot;:&quot;&quot;}\" data-syno-marks=\"[]\" class=\"syno-o-doc-pm-paragraph\"><span data-syno-text=\"true\"> </span></p><h2 textblock=\"true\" synohead=\"Par93\" style=\"font-weight: 400; margin-top: 0px; margin-bottom: 0px; line-height: 1.2; padding-bottom: 5.33px; padding-top: 17.33px; padding-left: 0px; text-align: both; font-size: 20pt; font-family: Arial;\" data-syno-style=\"{&quot;lineHeight&quot;:&quot;1&quot;,&quot;paddingBottom&quot;:&quot;&quot;,&quot;paddingTop&quot;:&quot;&quot;,&quot;paddingLeft&quot;:&quot;&quot;,&quot;textAlign&quot;:&quot;both&quot;}\" data-syno-marks=\"[]\" class=\"syno-o-doc-pm-heading\"><span style=\"font-size: 11pt;\"><span style=\"font-family: Calibri;\"><span data-syno-text=\"true\">5. Маркетинг (до 7 стр.).</span></span></span></h2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В этом разделе должно быть доказано, что выполняемые работы (производимая продукция) и оказываемые услуги заявителя имеют рынок сбыта и обоснованы подходящая тактика конкурентной борьбы и механизм продвижения на рынок.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5.1. Факторный анализ состояния туристско-рекреационной деятельности и ее сегментов (емкость, степень насыщенности, потенциал роста рынка).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5.2. Оценка доли заявителя на рынке и объема выполняемых работ (производимой продукции) и оказываемых услуг.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5.3. Обоснование рыночной ниши работ и услуг и среднесрочная концепция ее расширения, т.е. характеристика целевых рынков и поведения потребителей, прогнозы продаж, трудности выхода (расширения) на целевые рынки, наиболее эффективные механизмы продвижения работ (продукции) и услуг на целевые рынки.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5.4. Общая стратегия маркетинга заявителя.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5.5. Характеристика ценообразования заявителя (сопоставление собственной стратегии в области цен с ценовой политикой основных конкурентов, обоснование цены на работы (продукцию) и услуги с учетом требований к качеству и анализа формирования себестоимости, оценка окупаемости затрат, уровня рентабельности реализации работ (продукции) и оказания услуг, политика предоставления скидок).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5.6. Тактика реализации работ (продукции) и оказания услуг. Анализ методов реализации и их эффективность, приоритетные направления развития работ (продукции) и услуг в долгосрочной перспективе, наличие договоров и протоколов намерений на выполнение работ (производство продукции) и оказание услуг.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5.7. Политика предоставления гарантий качества работ (продукции) и услуг.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5.8. Реклама и продвижение работ (продукции) и услуг на рынок. Объем средств, выделяемых на культурные мероприятия.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5.9. Стратегия в области качества (наиболее привлекательные для потребителей характеристики качества работ (продукции) и услуг, тенденции их изменения, стратегическая линия поведения заявителя на рынке в области качества работ (продукции) и услуг).</span></span></span></p><p textblock=\"true\" style=\"font-weight: 400; margin-top: 0px; margin-bottom: 0px; line-height: 1.7999999999999998; padding-bottom: 0px; padding-top: 0px; padding-left: 0px; text-align: left; font-size: 11pt; font-family: Arial;\" data-syno-style=\"{&quot;lineHeight&quot;:&quot;&quot;,&quot;paddingBottom&quot;:&quot;&quot;,&quot;paddingTop&quot;:&quot;&quot;,&quot;paddingLeft&quot;:&quot;&quot;,&quot;textAlign&quot;:&quot;&quot;}\" data-syno-marks=\"[]\" class=\"syno-o-doc-pm-paragraph\"><span data-syno-text=\"true\"> </span></p><h2 textblock=\"true\" synohead=\"Par105\" style=\"font-weight: 400; margin-top: 0px; margin-bottom: 0px; line-height: 1.2; padding-bottom: 5.33px; padding-top: 17.33px; padding-left: 0px; text-align: both; font-size: 20pt; font-family: Arial;\" data-syno-style=\"{&quot;lineHeight&quot;:&quot;1&quot;,&quot;paddingBottom&quot;:&quot;&quot;,&quot;paddingTop&quot;:&quot;&quot;,&quot;paddingLeft&quot;:&quot;&quot;,&quot;textAlign&quot;:&quot;both&quot;}\" data-syno-marks=\"[]\" class=\"syno-o-doc-pm-heading\"><span style=\"font-size: 11pt;\"><span style=\"font-family: Calibri;\"><span data-syno-text=\"true\">6. Логистика производства (до 3 стр.) - для заявителей, планирующих разработку месторождений минеральных вод, лечебных грязей и других лечебных ресурсов, их добычу, промышленный розлив минеральных вод и иное использование природных лечебных ресурсов.</span></span></span></h2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6.1. Источники поставки сырья для производства, их местоположение и виды доставки, объемы грузопотока (в месяц).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6.2. Необходимые складские мощности для обработки и хранения сырья.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6.3. Необходимые складские мощности для хранения готовой продукции и виды доставки потребителям, объемы грузопотока (в месяц).</span></span></span></p><p textblock=\"true\" style=\"font-weight: 400; margin-top: 0px; margin-bottom: 0px; line-height: 1.7999999999999998; padding-bottom: 0px; padding-top: 0px; padding-left: 0px; text-align: left; font-size: 11pt; font-family: Arial;\" data-syno-style=\"{&quot;lineHeight&quot;:&quot;&quot;,&quot;paddingBottom&quot;:&quot;&quot;,&quot;paddingTop&quot;:&quot;&quot;,&quot;paddingLeft&quot;:&quot;&quot;,&quot;textAlign&quot;:&quot;&quot;}\" data-syno-marks=\"[]\" class=\"syno-o-doc-pm-paragraph\"><span data-syno-text=\"true\"> </span></p><h2 textblock=\"true\" synohead=\"Par110\" style=\"font-weight: 400; margin-top: 0px; margin-bottom: 0px; line-height: 1.2; padding-bottom: 5.33px; padding-top: 17.33px; padding-left: 0px; text-align: both; font-size: 20pt; font-family: Arial;\" data-syno-style=\"{&quot;lineHeight&quot;:&quot;1&quot;,&quot;paddingBottom&quot;:&quot;&quot;,&quot;paddingTop&quot;:&quot;&quot;,&quot;paddingLeft&quot;:&quot;&quot;,&quot;textAlign&quot;:&quot;both&quot;}\" data-syno-marks=\"[]\" class=\"syno-o-doc-pm-heading\"><span style=\"font-size: 11pt;\"><span style=\"font-family: Calibri;\"><span data-syno-text=\"true\">7. Производственный план (до 5 стр.).</span></span></span></h2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Обоснование выбора производственного (туристско-рекреационного, научно-технологического) процесса и возможности заявителя выполнить необходимый объем работ и услуг с определенными качественными характеристиками в заявленные сроки. Все данные этого раздела должны быть представлены в среднесрочной перспективе.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7.1. Место реализации проекта (с обоснованием выбора) и (или) строительной площадки, их особенности (климат; обеспеченность транспортной, инженерной, инновационной, социальной инфраструктурой; наличие строительно-монтажных и вспомогательных ремонтных организаций; наличие и состояние производственных площадей и т.п.).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7.2. Необходимая площадь земельных участков для туристско-рекреационной деятельности.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7.3. Необходимые объекты недвижимости для туристско-рекреационной деятельности.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7.4. Необходимые объекты и мощности инженерной, транспортной, социальной и иной инфраструктуры.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7.5. Планирование и сметная стоимость работ по проекту (сроки строительства, монтажа, ввода в эксплуатацию и достижения проектной мощности туристско-рекреационных сооружений и оборудования - календарный план с указанием затрат на реализацию каждого этапа).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7.6. Производственная программа заявителя в номенклатурном разрезе.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7.7. План капитальных вложений &lt;*&gt;.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--------------------------------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&lt;*&gt; Пункт включается заявителем в случае, если его деятельность предполагает осуществление капитальных вложений.</span></span></span></p><p textblock=\"true\" style=\"font-weight: 400; margin-top: 0px; margin-bottom: 0px; line-height: 1.7999999999999998; padding-bottom: 0px; padding-top: 0px; padding-left: 0px; text-align: left; font-size: 11pt; font-family: Arial;\" data-syno-style=\"{&quot;lineHeight&quot;:&quot;&quot;,&quot;paddingBottom&quot;:&quot;&quot;,&quot;paddingTop&quot;:&quot;&quot;,&quot;paddingLeft&quot;:&quot;&quot;,&quot;textAlign&quot;:&quot;&quot;}\" data-syno-marks=\"[]\" class=\"syno-o-doc-pm-paragraph\"><span data-syno-text=\"true\"> 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7.8. Стратегия материально-технического обеспечения программы туристско-рекреационной деятельности (расчет потребности в материальных ресурсах, поставщики ресурсов и обоснование их выбора, условия поставок, ориентировочные цены, возможные альтернативные источники снабжения ресурсами).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7.9. Оценка обеспеченности потребностей квалифицированным персоналом для туристско-рекреационной деятельности (общая численность персонала, анализ структуры производственной программы заявителя (ППЗ) по возрасту и квалификации, система оплаты труда и годовой фонд заработной платы, предполагаемые изменения в структуре персонала по мере развития бизнеса).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7.10. Характеристика экологических последствий реализации проекта, обеспечение экологической и технической безопасности. Объем средств, выделяемых на природоохранные мероприятия.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7.11. Анализ системы качества работ и услуг: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7.11.1. Организация обслуживания туристов (доставка и размещение туристов, питание, транспорт, организация досуга, лечения на минеральных источниках и т.п.).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7.11.2. Рынок сырья для обслуживания туристско-рекреационных зон (сервисное оборудование для гостиниц и ресторанов, продукты питания и т.п.).</span></span></span></p><p textblock=\"true\" style=\"font-weight: 400; margin-top: 0px; margin-bottom: 0px; line-height: 1.7999999999999998; padding-bottom: 0px; padding-top: 0px; padding-left: 0px; text-align: left; font-size: 11pt; font-family: Arial;\" data-syno-style=\"{&quot;lineHeight&quot;:&quot;&quot;,&quot;paddingBottom&quot;:&quot;&quot;,&quot;paddingTop&quot;:&quot;&quot;,&quot;paddingLeft&quot;:&quot;&quot;,&quot;textAlign&quot;:&quot;&quot;}\" data-syno-marks=\"[]\" class=\"syno-o-doc-pm-paragraph\"><span data-syno-text=\"true\"> </span></p><h2 textblock=\"true\" synohead=\"Par129\" style=\"font-weight: 400; margin-top: 0px; margin-bottom: 0px; line-height: 1.2; padding-bottom: 5.33px; padding-top: 17.33px; padding-left: 0px; text-align: both; font-size: 20pt; font-family: Arial;\" data-syno-style=\"{&quot;lineHeight&quot;:&quot;1&quot;,&quot;paddingBottom&quot;:&quot;&quot;,&quot;paddingTop&quot;:&quot;&quot;,&quot;paddingLeft&quot;:&quot;&quot;,&quot;textAlign&quot;:&quot;both&quot;}\" data-syno-marks=\"[]\" class=\"syno-o-doc-pm-heading\"><span style=\"font-size: 11pt;\"><span style=\"font-family: Calibri;\"><span data-syno-text=\"true\">8. Организационный план (2 - 3 стр.).</span></span></span></h2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8.1. Краткая характеристика членов совета директоров и высшего руководства организации-заявителя (краткие биографические справки с указанием квалификации, послужного списка и опыта работы в данной сфере деятельности, контактные телефоны).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8.2. Организационная структура управления организации-заявителя (с указанием основных должностных обязанностей представителей высшего руководства).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8.3. План-график основных мероприятий развития бизнеса (список видов намеченных мероприятий с указанием даты начала и завершения работ, ответственных исполнителей).</span></span></span></p><p textblock=\"true\" style=\"font-weight: 400; margin-top: 0px; margin-bottom: 0px; line-height: 1.7999999999999998; padding-bottom: 0px; padding-top: 0px; padding-left: 0px; text-align: left; font-size: 11pt; font-family: Arial;\" data-syno-style=\"{&quot;lineHeight&quot;:&quot;&quot;,&quot;paddingBottom&quot;:&quot;&quot;,&quot;paddingTop&quot;:&quot;&quot;,&quot;paddingLeft&quot;:&quot;&quot;,&quot;textAlign&quot;:&quot;&quot;}\" data-syno-marks=\"[]\" class=\"syno-o-doc-pm-paragraph\"><span data-syno-text=\"true\"> </span></p><h2 textblock=\"true\" synohead=\"Par134\" style=\"font-weight: 400; margin-top: 0px; margin-bottom: 0px; line-height: 1.2; padding-bottom: 5.33px; padding-top: 17.33px; padding-left: 0px; text-align: both; font-size: 20pt; font-family: Arial;\" data-syno-style=\"{&quot;lineHeight&quot;:&quot;1&quot;,&quot;paddingBottom&quot;:&quot;&quot;,&quot;paddingTop&quot;:&quot;&quot;,&quot;paddingLeft&quot;:&quot;&quot;,&quot;textAlign&quot;:&quot;both&quot;}\" data-syno-marks=\"[]\" class=\"syno-o-doc-pm-heading\"><span style=\"font-size: 11pt;\"><span style=\"font-family: Calibri;\"><span data-syno-text=\"true\">9. Финансовый план (до 5 стр.).</span></span></span></h2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В данном разделе наряду с прогнозируемым движением денежных потоков (поступлениями и выплатами) должно быть описано текущее финансовое состояние заявителя. Все расчеты этого раздела должны быть выполнены на основе информации, приведенной в разделах \"Маркетинг\" и \"Производственный план\". Все данные этого раздела должны быть представлены в среднесрочной перспективе.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9.1. Анализ финансово-хозяйственного состояния заявителя (пишется для организаций, за исключением вновь созданных, путем расчета показателей ликвидности, финансовой устойчивости, деловой активности, имущественного состояния, рентабельности, рыночной стоимости).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9.2. Доходы и расходы заявителя (данные по предполагаемым доходам и расходам по всем видам деятельности заявителя, первый год реализации проекта в разбивке - помесячно, 2-й и 3-й - поквартально, далее - по годам).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9.3. Движение денежных средств (данные по предполагаемым доходам и расходам по всем видам деятельности заявителя, первый год реализации проекта в разбивке - помесячно, 2-й и 3-й - поквартально, далее - по годам).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9.4. Налоговые платежи (данные по предполагаемым налоговым платежам по всем видам деятельности заявителя, первый год реализации проекта в разбивке - помесячно, 2-й и 3-й - поквартально, далее - по годам).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9.5. Предполагаемый объем инвестиций по проекту с указанием источников финансирования.</span></span></span></p><p textblock=\"true\" style=\"font-weight: 400; margin-top: 0px; margin-bottom: 0px; line-height: 1.7999999999999998; padding-bottom: 0px; padding-top: 0px; padding-left: 0px; text-align: left; font-size: 11pt; font-family: Arial;\" data-syno-style=\"{&quot;lineHeight&quot;:&quot;&quot;,&quot;paddingBottom&quot;:&quot;&quot;,&quot;paddingTop&quot;:&quot;&quot;,&quot;paddingLeft&quot;:&quot;&quot;,&quot;textAlign&quot;:&quot;&quot;}\" data-syno-marks=\"[]\" class=\"syno-o-doc-pm-paragraph\"><span data-syno-text=\"true\"> </span></p><h2 textblock=\"true\" synohead=\"Par142\" style=\"font-weight: 400; margin-top: 0px; margin-bottom: 0px; line-height: 1.2; padding-bottom: 5.33px; padding-top: 17.33px; padding-left: 0px; text-align: both; font-size: 20pt; font-family: Arial;\" data-syno-style=\"{&quot;lineHeight&quot;:&quot;1&quot;,&quot;paddingBottom&quot;:&quot;&quot;,&quot;paddingTop&quot;:&quot;&quot;,&quot;paddingLeft&quot;:&quot;&quot;,&quot;textAlign&quot;:&quot;both&quot;}\" data-syno-marks=\"[]\" class=\"syno-o-doc-pm-heading\"><span style=\"font-size: 11pt;\"><span style=\"font-family: Calibri;\"><span data-syno-text=\"true\">10. Оценка эффективности проекта и рисков его реализации.</span></span></span></h2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Раздел является ключевым, по нему планируются затраты на реализацию проекта и определяется его эффективность, а также осуществляется оценка факторов риска реализации проекта и возможных вариантов их снижения. В разделе должна быть представлена следующая информация: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10.1. Расчет абсолютных экономических показателей деятельности заявителя (выручка от реализации, анализ себестоимости работ и услуг, предложения по экономии затрат, внереализационные доходы и расходы, балансовая прибыль и прибыль после налогообложения).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10.2. Расчет чистой приведенной стоимости проекта (по месяцам).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10.3. Расчет показателя внутренней нормы рентабельности IRR (внутренняя норма рентабельности должна быть не меньше принятой процентной ставки по долгосрочным кредитам).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10.4. Расчет срока окупаемости инвестиций по проекту (период времени с начала реализации проекта по данному бизнес-плану до момента, когда разность между накопленной суммой чистой прибыли с амортизационными отчислениями и объемом инвестиционных затрат приобретет положительное значение).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10.5. Определение точки безубыточности деятельности заявителя (рассчитывается как отношение величины постоянных расходов к разности цены работ и услуг и величины переменных расходов, деленной на объем реализации работ и услуг).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10.6. Анализ основных видов рисков: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10.6.1. Технологический риск (отработанность технологии, наличие, исправность и ремонтопригодность туристско-рекреационного оборудования; наличие запасных частей, дополнительной оснастки и приспособлений; оснащенность инструментом; подготовка обслуживающего персонала; наличие квалифицированных кадров, участие в монтаже и обучении зарубежных специалистов).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10.6.2. Организационный и управленческий риски (наличие и гарантия выполнения плана-графика работ; заинтересованность всех участников в выполнении плана-графика; возможность дублирования организационных срывов; наличие квалифицированного управленческого персонала (сертификация менеджеров).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10.6.3. Риск материально-технического обеспечения (анализ информации о поставщиках основных производственных ресурсов; оценка возможности перехода на альтернативное сырье; уровень организации входного контроля качества сырья) - для заявителя, планирующего разработку месторождений минеральных вод, лечебных грязей и других лечебных ресурсов, их добычу, промышленный розлив минеральных вод и иное использование природных лечебных ресурсов.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10.6.4. Финансовый риск (оценка существующего финансового положения; вероятность неплатежей со стороны участников проекта; кредитный и процентный риски).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10.6.5. Экономические риски (устойчивость экономического положения заявителя к изменениям макроэкономического положения в стране; оценка последствий повышения тарифов и цен на стратегические ресурсы; возможность снижения платежеспособного спроса на работы и услуги в субъекте Российской Федерации и в целом по стране; наличие альтернативных потребителей; последствия ухудшения налогового климата).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10.6.6. Экологические риски (возможные штрафные санкции и их влияние на экономическое положение претендента).</span></span></span></p><p textblock=\"true\" style=\"font-weight: 400; margin-top: 0px; margin-bottom: 0px; line-height: 1.7999999999999998; padding-bottom: 0px; padding-top: 0px; padding-left: 0px; text-align: left; font-size: 11pt; font-family: Arial;\" data-syno-style=\"{&quot;lineHeight&quot;:&quot;&quot;,&quot;paddingBottom&quot;:&quot;&quot;,&quot;paddingTop&quot;:&quot;&quot;,&quot;paddingLeft&quot;:&quot;&quot;,&quot;textAlign&quot;:&quot;&quot;}\" data-syno-marks=\"[]\" class=\"syno-o-doc-pm-paragraph\"><span data-syno-text=\"true\"> </span></p><h2 textblock=\"true\" synohead=\"Par157\" style=\"font-weight: 400; margin-top: 0px; margin-bottom: 0px; line-height: 1.2; padding-bottom: 5.33px; padding-top: 17.33px; padding-left: 0px; text-align: both; font-size: 20pt; font-family: Arial;\" data-syno-style=\"{&quot;lineHeight&quot;:&quot;1&quot;,&quot;paddingBottom&quot;:&quot;&quot;,&quot;paddingTop&quot;:&quot;&quot;,&quot;paddingLeft&quot;:&quot;&quot;,&quot;textAlign&quot;:&quot;both&quot;}\" data-syno-marks=\"[]\" class=\"syno-o-doc-pm-heading\"><span style=\"font-size: 11pt;\"><span style=\"font-family: Calibri;\"><span data-syno-text=\"true\">11. Приложение.</span></span></span></h2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В приложение включаются документы, подтверждающие и разъясняющие сведения, представленные в бизнес-плане.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Примечания: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- бизнес-план разрабатывается на период, который превышает срок окупаемости проекта на три года;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- при обосновании инвестиционного проекта все расчеты ведутся в постоянных среднегодовых ценах года, в котором бизнес-план представлен для заключения (изменения) соглашения об осуществлении туристско-рекреационной деятельности;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- Федеральное агентство по управлению особыми экономическими зонами вправе запросить дополнительную информацию по представленному бизнес-плану;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- заявитель может представить дополнительную информацию по своему усмотрению;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- форма бизнес-плана подготовлена с учетом заявителей, планирующих разработку месторождений минеральных вод, лечебных грязей и других лечебных ресурсов, их добычу, промышленный розлив минеральных вод и иное использование природных лечебных ресурсов.</span></span></span></p><p textblock=\"true\" style=\"font-weight: 400; margin-top: 0px; margin-bottom: 0px; line-height: 1.7999999999999998; padding-bottom: 0px; padding-top: 0px; padding-left: 0px; text-align: left; font-size: 11pt; font-family: Arial;\" data-syno-style=\"{&quot;lineHeight&quot;:&quot;&quot;,&quot;paddingBottom&quot;:&quot;&quot;,&quot;paddingTop&quot;:&quot;&quot;,&quot;paddingLeft&quot;:&quot;&quot;,&quot;textAlign&quot;:&quot;&quot;}\" data-syno-marks=\"[]\" class=\"syno-o-doc-pm-paragraph\"><span data-syno-text=\"true\"> </span></p><p textblock=\"true\" style=\"font-weight: 400; margin-top: 0px; margin-bottom: 0px; line-height: 1.7999999999999998; padding-bottom: 0px; padding-top: 0px; padding-left: 0px; text-align: left; font-size: 11pt; font-family: Arial;\" data-syno-style=\"{&quot;lineHeight&quot;:&quot;&quot;,&quot;paddingBottom&quot;:&quot;&quot;,&quot;paddingTop&quot;:&quot;&quot;,&quot;paddingLeft&quot;:&quot;&quot;,&quot;textAlign&quot;:&quot;&quot;}\" data-syno-marks=\"[]\" class=\"syno-o-doc-pm-paragraph\"><span data-syno-text=\"true\"> </span></p><p textblock=\"true\" style=\"font-weight: 400; margin-top: 0px; margin-bottom: 0px; line-height: 1.7999999999999998; padding-bottom: 0px; padding-top: 0px; padding-left: 0px; text-align: left; font-size: 11pt; font-family: Arial;\" data-syno-style=\"{&quot;lineHeight&quot;:&quot;&quot;,&quot;paddingBottom&quot;:&quot;&quot;,&quot;paddingTop&quot;:&quot;&quot;,&quot;paddingLeft&quot;:&quot;&quot;,&quot;textAlign&quot;:&quot;&quot;}\" data-syno-marks=\"[]\" class=\"syno-o-doc-pm-paragraph\"><span data-syno-text=\"true\"> </span></p><p textblock=\"true\" style=\"font-weight: 400; margin-top: 0px; margin-bottom: 0px; line-height: 1.7999999999999998; padding-bottom: 0px; padding-top: 0px; padding-left: 0px; text-align: left; font-size: 11pt; font-family: Arial;\" data-syno-style=\"{&quot;lineHeight&quot;:&quot;&quot;,&quot;paddingBottom&quot;:&quot;&quot;,&quot;paddingTop&quot;:&quot;&quot;,&quot;paddingLeft&quot;:&quot;&quot;,&quot;textAlign&quot;:&quot;&quot;}\" data-syno-marks=\"[]\" class=\"syno-o-doc-pm-paragraph\"><span data-syno-text=\"true\"> </span></p><p textblock=\"true\" style=\"font-weight: 400; margin-top: 0px; margin-bottom: 0px; line-height: 1.7999999999999998; padding-bottom: 0px; padding-top: 0px; padding-left: 0px; text-align: left; font-size: 11pt; font-family: Arial;\" data-syno-style=\"{&quot;lineHeight&quot;:&quot;&quot;,&quot;paddingBottom&quot;:&quot;&quot;,&quot;paddingTop&quot;:&quot;&quot;,&quot;paddingLeft&quot;:&quot;&quot;,&quot;textAlign&quot;:&quot;&quot;}\" data-syno-marks=\"[]\" class=\"syno-o-doc-pm-paragraph\"><span data-syno-text=\"true\"> </span></p><p textblock=\"true\" style=\"font-weight: 400; margin-top: 0px; margin-bottom: 0px; line-height: 1.2; padding-bottom: 0px; padding-top: 0px; padding-left: 0px; text-align: right; font-size: 11pt; font-family: Arial;\" data-syno-style=\"{&quot;lineHeight&quot;:&quot;1&quot;,&quot;paddingBottom&quot;:&quot;&quot;,&quot;paddingTop&quot;:&quot;&quot;,&quot;paddingLeft&quot;:&quot;0pt&quot;,&quot;textAlign&quot;:&quot;right&quot;}\" data-syno-marks=\"[]\" class=\"syno-o-doc-pm-paragraph\"><span style=\"font-size: 11pt;\"><span style=\"font-family: Calibri;\"><span data-syno-text=\"true\">Приложение N 2</span></span></span></p><p textblock=\"true\" style=\"font-weight: 400; margin-top: 0px; margin-bottom: 0px; line-height: 1.7999999999999998; padding-bottom: 0px; padding-top: 0px; padding-left: 0px; text-align: left; font-size: 11pt; font-family: Arial;\" data-syno-style=\"{&quot;lineHeight&quot;:&quot;&quot;,&quot;paddingBottom&quot;:&quot;&quot;,&quot;paddingTop&quot;:&quot;&quot;,&quot;paddingLeft&quot;:&quot;&quot;,&quot;textAlign&quot;:&quot;&quot;}\" data-syno-marks=\"[]\" class=\"syno-o-doc-pm-paragraph\"><span data-syno-text=\"true\"> </span></p><p textblock=\"true\" style=\"font-weight: 400; margin-top: 0px; margin-bottom: 0px; line-height: 1.2; padding-bottom: 0px; padding-top: 0px; padding-left: 0px; text-align: center; font-size: 11pt; font-family: Arial;\" data-syno-style=\"{&quot;lineHeight&quot;:&quot;1&quot;,&quot;paddingBottom&quot;:&quot;&quot;,&quot;paddingTop&quot;:&quot;&quot;,&quot;paddingLeft&quot;:&quot;0pt&quot;,&quot;textAlign&quot;:&quot;center&quot;}\" data-syno-marks=\"[]\" class=\"syno-o-doc-pm-paragraph\"><span style=\"font-size: 11pt;\"><span style=\"font-family: Calibri;\"><strong><span data-syno-text=\"true\">КРИТЕРИИ</span></strong></span></span></p><p textblock=\"true\" style=\"font-weight: 400; margin-top: 0px; margin-bottom: 0px; line-height: 1.2; padding-bottom: 0px; padding-top: 0px; padding-left: 0px; text-align: center; font-size: 11pt; font-family: Arial;\" data-syno-style=\"{&quot;lineHeight&quot;:&quot;1&quot;,&quot;paddingBottom&quot;:&quot;&quot;,&quot;paddingTop&quot;:&quot;&quot;,&quot;paddingLeft&quot;:&quot;0pt&quot;,&quot;textAlign&quot;:&quot;center&quot;}\" data-syno-marks=\"[]\" class=\"syno-o-doc-pm-paragraph\"><span style=\"font-size: 11pt;\"><span style=\"font-family: Calibri;\"><strong><span data-syno-text=\"true\">ОТБОРА БАНКОВ И ИНЫХ КРЕДИТНЫХ ОРГАНИЗАЦИЙ</span></strong></span></span></p><p textblock=\"true\" style=\"font-weight: 400; margin-top: 0px; margin-bottom: 0px; line-height: 1.2; padding-bottom: 0px; padding-top: 0px; padding-left: 0px; text-align: center; font-size: 11pt; font-family: Arial;\" data-syno-style=\"{&quot;lineHeight&quot;:&quot;1&quot;,&quot;paddingBottom&quot;:&quot;&quot;,&quot;paddingTop&quot;:&quot;&quot;,&quot;paddingLeft&quot;:&quot;0pt&quot;,&quot;textAlign&quot;:&quot;center&quot;}\" data-syno-marks=\"[]\" class=\"syno-o-doc-pm-paragraph\"><span style=\"font-size: 11pt;\"><span style=\"font-family: Calibri;\"><strong><span data-syno-text=\"true\">ДЛЯ ПОДГОТОВКИ ЗАКЛЮЧЕНИЯ НА БИЗНЕС-ПЛАНЫ, ПРЕДСТАВЛЕННЫЕ</span></strong></span></span></p><p textblock=\"true\" style=\"font-weight: 400; margin-top: 0px; margin-bottom: 0px; line-height: 1.2; padding-bottom: 0px; padding-top: 0px; padding-left: 0px; text-align: center; font-size: 11pt; font-family: Arial;\" data-syno-style=\"{&quot;lineHeight&quot;:&quot;1&quot;,&quot;paddingBottom&quot;:&quot;&quot;,&quot;paddingTop&quot;:&quot;&quot;,&quot;paddingLeft&quot;:&quot;0pt&quot;,&quot;textAlign&quot;:&quot;center&quot;}\" data-syno-marks=\"[]\" class=\"syno-o-doc-pm-paragraph\"><span style=\"font-size: 11pt;\"><span style=\"font-family: Calibri;\"><strong><span data-syno-text=\"true\">ЛИЦАМИ, НАМЕРЕВАЮЩИМИСЯ ПОЛУЧИТЬ СТАТУС РЕЗИДЕНТА</span></strong></span></span></p><p textblock=\"true\" style=\"font-weight: 400; margin-top: 0px; margin-bottom: 0px; line-height: 1.2; padding-bottom: 0px; padding-top: 0px; padding-left: 0px; text-align: center; font-size: 11pt; font-family: Arial;\" data-syno-style=\"{&quot;lineHeight&quot;:&quot;1&quot;,&quot;paddingBottom&quot;:&quot;&quot;,&quot;paddingTop&quot;:&quot;&quot;,&quot;paddingLeft&quot;:&quot;0pt&quot;,&quot;textAlign&quot;:&quot;center&quot;}\" data-syno-marks=\"[]\" class=\"syno-o-doc-pm-paragraph\"><span style=\"font-size: 11pt;\"><span style=\"font-family: Calibri;\"><strong><span data-syno-text=\"true\">ТУРИСТСКО-РЕКРЕАЦИОННОЙ ОСОБОЙ ЭКОНОМИЧЕСКОЙ</span></strong></span></span></p><p textblock=\"true\" style=\"font-weight: 400; margin-top: 0px; margin-bottom: 0px; line-height: 1.2; padding-bottom: 0px; padding-top: 0px; padding-left: 0px; text-align: center; font-size: 11pt; font-family: Arial;\" data-syno-style=\"{&quot;lineHeight&quot;:&quot;1&quot;,&quot;paddingBottom&quot;:&quot;&quot;,&quot;paddingTop&quot;:&quot;&quot;,&quot;paddingLeft&quot;:&quot;0pt&quot;,&quot;textAlign&quot;:&quot;center&quot;}\" data-syno-marks=\"[]\" class=\"syno-o-doc-pm-paragraph\"><span style=\"font-size: 11pt;\"><span style=\"font-family: Calibri;\"><strong><span data-syno-text=\"true\">ЗОНЫ, ЛИБО РЕЗИДЕНТАМИ ТУРИСТСКО-РЕКРЕАЦИОННОЙ</span></strong></span></span></p><p textblock=\"true\" style=\"font-weight: 400; margin-top: 0px; margin-bottom: 0px; line-height: 1.2; padding-bottom: 0px; padding-top: 0px; padding-left: 0px; text-align: center; font-size: 11pt; font-family: Arial;\" data-syno-style=\"{&quot;lineHeight&quot;:&quot;1&quot;,&quot;paddingBottom&quot;:&quot;&quot;,&quot;paddingTop&quot;:&quot;&quot;,&quot;paddingLeft&quot;:&quot;0pt&quot;,&quot;textAlign&quot;:&quot;center&quot;}\" data-syno-marks=\"[]\" class=\"syno-o-doc-pm-paragraph\"><span style=\"font-size: 11pt;\"><span style=\"font-family: Calibri;\"><strong><span data-syno-text=\"true\">ОСОБОЙ ЭКОНОМИЧЕСКОЙ ЗОНЫ, НАМЕРЕВАЮЩИМИСЯ</span></strong></span></span></p><p textblock=\"true\" style=\"font-weight: 400; margin-top: 0px; margin-bottom: 0px; line-height: 1.2; padding-bottom: 0px; padding-top: 0px; padding-left: 0px; text-align: center; font-size: 11pt; font-family: Arial;\" data-syno-style=\"{&quot;lineHeight&quot;:&quot;1&quot;,&quot;paddingBottom&quot;:&quot;&quot;,&quot;paddingTop&quot;:&quot;&quot;,&quot;paddingLeft&quot;:&quot;0pt&quot;,&quot;textAlign&quot;:&quot;center&quot;}\" data-syno-marks=\"[]\" class=\"syno-o-doc-pm-paragraph\"><span style=\"font-size: 11pt;\"><span style=\"font-family: Calibri;\"><strong><span data-syno-text=\"true\">ИЗМЕНИТЬ УСЛОВИЯ СОГЛАШЕНИЯ ОБ ОСУЩЕСТВЛЕНИИ</span></strong></span></span></p><p textblock=\"true\" style=\"font-weight: 400; margin-top: 0px; margin-bottom: 0px; line-height: 1.2; padding-bottom: 0px; padding-top: 0px; padding-left: 0px; text-align: center; font-size: 11pt; font-family: Arial;\" data-syno-style=\"{&quot;lineHeight&quot;:&quot;1&quot;,&quot;paddingBottom&quot;:&quot;&quot;,&quot;paddingTop&quot;:&quot;&quot;,&quot;paddingLeft&quot;:&quot;0pt&quot;,&quot;textAlign&quot;:&quot;center&quot;}\" data-syno-marks=\"[]\" class=\"syno-o-doc-pm-paragraph\"><span style=\"font-size: 11pt;\"><span style=\"font-family: Calibri;\"><strong><span data-syno-text=\"true\">ТУРИСТСКО-РЕКРЕАЦИОННОЙ ДЕЯТЕЛЬНОСТИ</span></strong></span></span></p><p textblock=\"true\" style=\"font-weight: 400; margin-top: 0px; margin-bottom: 0px; line-height: 1.7999999999999998; padding-bottom: 0px; padding-top: 0px; padding-left: 0px; text-align: left; font-size: 11pt; font-family: Arial;\" data-syno-style=\"{&quot;lineHeight&quot;:&quot;&quot;,&quot;paddingBottom&quot;:&quot;&quot;,&quot;paddingTop&quot;:&quot;&quot;,&quot;paddingLeft&quot;:&quot;&quot;,&quot;textAlign&quot;:&quot;&quot;}\" data-syno-marks=\"[]\" class=\"syno-o-doc-pm-paragraph\"><span data-syno-text=\"true\"> 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1. Министерство экономического развития и торговли Российской Федерации устанавливает критерии отбора банков и иных кредитных организаций (далее - кредитные организации), которые в соответствии с </span><a class=\"syno-o-doc-pm-mark-link\" href=\"consultantplus://offline/ref=2A890F2C4299CE749A937B1BA88E03314A6D3498D6908A90691197945894226AA191FB8CfBh5I\" target=\"_blank\" rel=\"noreferrer\"><span style=\"color: rgb(0, 0, 255);\" synocolor=\"true\"><span data-syno-text=\"true\">пунктом 5 части 2 статьи 31.2</span></span></a><span data-syno-text=\"true\"> Федерального закона от 22 июля 2005 г. N 116-ФЗ \"Об особых экономических зонах в Российской Федерации\" вправе проводить экспертную оценку и выдавать заключения на бизнес-планы, представленные лицами, намеревающимися получить статус резидента туристско-рекреационной особой экономической зоны, либо резидентами туристско-рекреационной особой экономической зоны, намеревающимися изменить условия соглашения об осуществлении туристско-рекреационной деятельности (далее - претенденты).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2. На выполнение функций экспертной организации, осуществляющей оценку предоставленных для экспертизы бизнес-планов, может претендовать кредитная организация, которая удовлетворяет следующим квалификационным требованиям (критериям):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- имеет специальное разрешение (лицензию) на право осуществления банковских операций, выданное в соответствии с законодательством Российской Федерации или иностранного государства, на территории которого кредитная организация зарегистрирована;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- имеет положительное аудиторское заключение по результатам проверки деятельности кредитной организации за предыдущий год и отчетность по международным стандартам;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- имеет размер собственного капитала на 1 января текущего года не ниже 3 млрд. российских рублей (для иностранных банков - не ниже суммы в национальной валюте, эквивалентной 3 млрд. российских рублей по курсу Центрального банка Российской Федерации на 1 января текущего года);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- продолжительность деятельности кредитной организации с даты ее регистрации (для российских кредитных организаций - с даты внесения в Книгу государственной регистрации кредитных организаций) составляет не менее 5 лет;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- имеет международный кредитный рейтинг;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- не является аффилированным лицом претендента;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- имеет положительные финансовые результаты деятельности за предыдущий отчетный год, а также не имеет непокрытых убытков прошлых лет;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- не имеет просроченной задолженности по налогам и сборам в бюджеты всех уровней.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3. Претенденты самостоятельно осуществляют отбор кредитных организаций для подготовки заключений на предоставленные для экспертизы бизнес-планы, исходя из критериев, указанных в </span><a class=\"syno-o-doc-pm-mark-link\" href=\"#Par183\"><span style=\"color: rgb(0, 0, 255);\" synocolor=\"true\"><span data-syno-text=\"true\">п. 2</span></span></a><span data-syno-text=\"true\"> настоящего приложения.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4. Кредитная организация, осуществляющая экспертную оценку представленного претендентом бизнес-плана, обязана приложить к заключению на бизнес-план следующие документы: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- копию договора кредитной организации с претендентом на проведение экспертизы бизнес-плана, прилагаемого к заявке на заключение (изменение) соглашения об осуществлении туристско-рекреационной деятельности;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- подтверждение о соответствии кредитной организации критериям, установленным настоящим приложением, в письменной форме, подписанное руководителем кредитной организации;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- заверенную в установленном порядке копию специального разрешения (лицензии) на право осуществления банковских операций, выданного в соответствии с законодательством Российской Федерации или иностранного государства, на территории которого кредитная организация зарегистрирована (для иностранных банков - переведенную на русский язык);</span></span></span></p><p data-syno-indent=\"true\" textblock=\"true\" style=\"font-weight: 400; margin-top: 0px; margin-bottom: 0px; line-height: 1.2; padding-bottom: 0px; padding-top: 0px; padding-left: 0px; text-align: justify; font-size: 11pt; font-family: Arial;\" data-syno-style=\"{&quot;lineHeight&quot;:&quot;1&quot;,&quot;paddingBottom&quot;:&quot;&quot;,&quot;paddingTop&quot;:&quot;&quot;,&quot;paddingLeft&quot;:&quot;0pt&quot;,&quot;textAlign&quot;:&quot;justify&quot;}\" data-syno-marks=\"[]\" class=\"syno-o-doc-pm-paragraph\"><span pm-ignore=\"keep\" style=\"margin-left: 30px;\"></span><span style=\"font-size: 11pt;\"><span style=\"font-family: Calibri;\"><span data-syno-text=\"true\">- копию аудиторского заключения по результатам проверки кредитной организации за предыдущий год.</span></span></span></p><p textblock=\"true\" style=\"font-weight: 400; margin-top: 0px; margin-bottom: 0px; line-height: 1.7999999999999998; padding-bottom: 0px; padding-top: 0px; padding-left: 0px; text-align: left; font-size: 11pt; font-family: Arial;\" data-syno-style=\"{&quot;lineHeight&quot;:&quot;&quot;,&quot;paddingBottom&quot;:&quot;&quot;,&quot;paddingTop&quot;:&quot;&quot;,&quot;paddingLeft&quot;:&quot;&quot;,&quot;textAlign&quot;:&quot;&quot;}\" data-syno-marks=\"[]\" class=\"syno-o-doc-pm-paragraph\"><span data-syno-text=\"true\"> </span></p><p textblock=\"true\" style=\"font-weight: 400; margin-top: 0px; margin-bottom: 0px; line-height: 1.7999999999999998; padding-bottom: 0px; padding-top: 0px; padding-left: 0px; text-align: left; font-size: 11pt; font-family: Arial;\" data-syno-style=\"{&quot;lineHeight&quot;:&quot;&quot;,&quot;paddingBottom&quot;:&quot;&quot;,&quot;paddingTop&quot;:&quot;&quot;,&quot;paddingLeft&quot;:&quot;&quot;,&quot;textAlign&quot;:&quot;&quot;}\" data-syno-marks=\"[]\" class=\"syno-o-doc-pm-paragraph\"><span data-syno-text=\"true\"> </span></p><div class=\"syno-o-doc-pm-block\"><div data-syno-hr=\"true\" style=\"padding: 6px 0px;\" class=\"syno-o-doc-pm-horizontal-rule\"><hr class=\"syno-o-doc-pm-horizontal-rule-hr\" style=\"margin: 0px; border-width: 1px;\"></div></div><p textblock=\"true\" style=\"font-weight: 400; margin-top: 0px; margin-bottom: 0px; line-height: 1.7999999999999998; padding-bottom: 0px; padding-top: 0px; padding-left: 0px; text-align: left; font-size: 11pt; font-family: Arial;\" data-syno-style=\"{&quot;lineHeight&quot;:&quot;&quot;,&quot;paddingBottom&quot;:&quot;&quot;,&quot;paddingTop&quot;:&quot;&quot;,&quot;paddingLeft&quot;:&quot;&quot;,&quot;textAlign&quot;:&quot;&quot;}\" data-syno-marks=\"[]\" class=\"syno-o-doc-pm-paragraph\"><span data-syno-text=\"true\"> </span></p></div></div><div class=\"syno-o-doc-graph-container\"></div></div><div class=\"syno-o-doc-pm-page-decorator syno-o-doc-pm-page-footer\" style=\"width: 793.7px; min-height: 75.59px; max-height: 194.27px;\"></div><div class=\"syno-o-doc-pm-page-decorator syno-o-doc-pm-page-page-number\"></div></div></div></div><div class=\"syno-o-doc-pm-edit-area-page-filling\"></div><div style=\"position: absolute; left: 0px; top: 0px;\"></div></div><div class=\"ProseMirror-non-printable syno-o-doc-pm-decorator-container\" synodecorate=\"true\" place-show=\"false\" place-cover=\"false\" place-even=\"false\" num-show=\"false\" num-cover=\"false\" num-even=\"false\" num-pos=\"br\"><header class=\"syno-o-doc-pm-header\" type=\"cover\" style=\"max-height: 172.27px; min-height: 53.59px;\"><div class=\"syno-o-doc-pm-header-editor\" style=\"width: 623.62px;\"><div class=\"syno-o-doc-pm-header-padding\" style=\"padding: 11px 56.69px 11px 113.39px;\"><div style=\"width: 623.62px;\"><p textblock=\"true\" style=\"font-weight: 400; margin-top: 0px; margin-bottom: 0px; line-height: 1.7999999999999998; padding-bottom: 0px; padding-top: 0px; padding-left: 0px; text-align: left; font-size: 11pt; font-family: Arial;\" data-syno-style=\"{&quot;lineHeight&quot;:&quot;&quot;,&quot;paddingBottom&quot;:&quot;&quot;,&quot;paddingTop&quot;:&quot;&quot;,&quot;paddingLeft&quot;:&quot;&quot;,&quot;textAlign&quot;:&quot;&quot;}\" data-syno-marks=\"[]\" class=\"syno-o-doc-pm-paragraph\"></p></div></div><div style=\"position: absolute; left: 4px; top: 4px;\"></div></div></header><header class=\"syno-o-doc-pm-header\" type=\"even\" style=\"max-height: 172.27px; min-height: 53.59px;\"><div class=\"syno-o-doc-pm-header-editor\" style=\"width: 623.62px;\"><div class=\"syno-o-doc-pm-header-padding\" style=\"padding: 11px 56.69px 11px 113.39px;\"><div style=\"width: 623.62px;\"><p textblock=\"true\" style=\"font-weight: 400; margin-top: 0px; margin-bottom: 0px; line-height: 1.7999999999999998; padding-bottom: 0px; padding-top: 0px; padding-left: 0px; text-align: left; font-size: 11pt; font-family: Arial;\" data-syno-style=\"{&quot;lineHeight&quot;:&quot;&quot;,&quot;paddingBottom&quot;:&quot;&quot;,&quot;paddingTop&quot;:&quot;&quot;,&quot;paddingLeft&quot;:&quot;&quot;,&quot;textAlign&quot;:&quot;&quot;}\" data-syno-marks=\"[]\" class=\"syno-o-doc-pm-paragraph\"></p></div></div><div style=\"position: absolute; left: 4px; top: 4px;\"></div></div></header><header class=\"syno-o-doc-pm-header\" type=\"normal\" style=\"max-height: 172.27px; min-height: 53.59px;\"><div class=\"syno-o-doc-pm-header-editor\" style=\"width: 623.62px;\"><div class=\"syno-o-doc-pm-header-padding\" style=\"padding: 11px 56.69px 11px 113.39px;\"><div style=\"width: 623.62px;\"><p textblock=\"true\" style=\"font-weight: 400; margin-top: 0px; margin-bottom: 0px; line-height: 1.7999999999999998; padding-bottom: 0px; padding-top: 0px; padding-left: 0px; text-align: left; font-size: 11pt; font-family: Arial;\" data-syno-style=\"{&quot;lineHeight&quot;:&quot;&quot;,&quot;paddingBottom&quot;:&quot;&quot;,&quot;paddingTop&quot;:&quot;&quot;,&quot;paddingLeft&quot;:&quot;&quot;,&quot;textAlign&quot;:&quot;&quot;}\" data-syno-marks=\"[]\" class=\"syno-o-doc-pm-paragraph\"></p></div></div><div style=\"position: absolute; left: 4px; top: 4px;\"></div></div></header><footer class=\"syno-o-doc-pm-footer\" type=\"cover\" style=\"max-height: 172.27px; min-height: 53.59px;\"><div class=\"syno-o-doc-pm-footer-editor\" style=\"width: 623.62px;\"><div class=\"syno-o-doc-pm-footer-padding\" style=\"padding: 11px 56.69px 11px 113.39px;\"><div style=\"width: 623.62px;\"><p textblock=\"true\" style=\"font-weight: 400; margin-top: 0px; margin-bottom: 0px; line-height: 1.7999999999999998; padding-bottom: 0px; padding-top: 0px; padding-left: 0px; text-align: left; font-size: 11pt; font-family: Arial;\" data-syno-style=\"{&quot;lineHeight&quot;:&quot;&quot;,&quot;paddingBottom&quot;:&quot;&quot;,&quot;paddingTop&quot;:&quot;&quot;,&quot;paddingLeft&quot;:&quot;&quot;,&quot;textAlign&quot;:&quot;&quot;}\" data-syno-marks=\"[]\" class=\"syno-o-doc-pm-paragraph\"></p></div></div><div style=\"position: absolute; left: 4px; top: 4px;\"></div></div></footer><footer class=\"syno-o-doc-pm-footer\" type=\"even\" style=\"max-height: 172.27px; min-height: 53.59px;\"><div class=\"syno-o-doc-pm-footer-editor\" style=\"width: 623.62px;\"><div class=\"syno-o-doc-pm-footer-padding\" style=\"padding: 11px 56.69px 11px 113.39px;\"><div style=\"width: 623.62px;\"><p textblock=\"true\" style=\"font-weight: 400; margin-top: 0px; margin-bottom: 0px; line-height: 1.7999999999999998; padding-bottom: 0px; padding-top: 0px; padding-left: 0px; text-align: left; font-size: 11pt; font-family: Arial;\" data-syno-style=\"{&quot;lineHeight&quot;:&quot;&quot;,&quot;paddingBottom&quot;:&quot;&quot;,&quot;paddingTop&quot;:&quot;&quot;,&quot;paddingLeft&quot;:&quot;&quot;,&quot;textAlign&quot;:&quot;&quot;}\" data-syno-marks=\"[]\" class=\"syno-o-doc-pm-paragraph\"></p></div></div><div style=\"position: absolute; left: 4px; top: 4px;\"></div></div></footer><footer class=\"syno-o-doc-pm-footer\" type=\"normal\" style=\"max-height: 172.27px; min-height: 53.59px;\"><div class=\"syno-o-doc-pm-footer-editor\" style=\"width: 623.62px;\"><div class=\"syno-o-doc-pm-footer-padding\" style=\"padding: 11px 56.69px 11px 113.39px;\"><div style=\"width: 623.62px;\"><p textblock=\"true\" style=\"font-weight: 400; margin-top: 0px; margin-bottom: 0px; line-height: 1.7999999999999998; padding-bottom: 0px; padding-top: 0px; padding-left: 0px; text-align: left; font-size: 11pt; font-family: Arial;\" data-syno-style=\"{&quot;lineHeight&quot;:&quot;&quot;,&quot;paddingBottom&quot;:&quot;&quot;,&quot;paddingTop&quot;:&quot;&quot;,&quot;paddingLeft&quot;:&quot;&quot;,&quot;textAlign&quot;:&quot;&quot;}\" data-syno-marks=\"[]\" class=\"syno-o-doc-pm-paragraph\"></p></div></div><div style=\"position: absolute; left: 4px; top: 4px;\"></div></div></footer><div synonum=\"true\" pagenum=\"true\" type=\"normal\"><div synonumblock=\"true\"><span data-syno-inline=\"true\"><span synonumtext=\"true\"></span></span></div></div></div>","version":0}}
</file>